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center"/>
        <w:rPr>
          <w:b/>
          <w:color w:val="auto"/>
          <w:sz w:val="32"/>
        </w:rPr>
      </w:pPr>
      <w:r>
        <w:rPr>
          <w:b/>
          <w:color w:val="auto"/>
          <w:sz w:val="32"/>
        </w:rPr>
        <w:t>2022-2023</w:t>
      </w:r>
      <w:r>
        <w:rPr>
          <w:rFonts w:hint="eastAsia"/>
          <w:b/>
          <w:color w:val="auto"/>
          <w:sz w:val="32"/>
          <w:lang w:val="en-US" w:eastAsia="zh-CN"/>
        </w:rPr>
        <w:t>深圳中学</w:t>
      </w:r>
      <w:r>
        <w:rPr>
          <w:b/>
          <w:color w:val="auto"/>
          <w:sz w:val="32"/>
        </w:rPr>
        <w:t>八年级（下）期中物理试卷</w:t>
      </w:r>
    </w:p>
    <w:p>
      <w:pPr>
        <w:shd w:val="clear" w:color="auto" w:fill="FFFFFF"/>
        <w:spacing w:line="360" w:lineRule="auto"/>
        <w:jc w:val="center"/>
        <w:textAlignment w:val="center"/>
        <w:rPr>
          <w:rFonts w:hint="default" w:eastAsia="宋体"/>
          <w:b/>
          <w:color w:val="auto"/>
          <w:sz w:val="32"/>
          <w:lang w:val="en-US" w:eastAsia="zh-CN"/>
        </w:rPr>
      </w:pPr>
      <w:r>
        <w:rPr>
          <w:rFonts w:hint="eastAsia"/>
          <w:b/>
          <w:color w:val="auto"/>
          <w:sz w:val="32"/>
          <w:lang w:val="en-US" w:eastAsia="zh-CN"/>
        </w:rPr>
        <w:t>参考答案</w:t>
      </w:r>
      <w:bookmarkStart w:id="0" w:name="_GoBack"/>
      <w:bookmarkEnd w:id="0"/>
    </w:p>
    <w:p>
      <w:pPr>
        <w:shd w:val="clear" w:color="auto" w:fill="FFFFFF"/>
        <w:spacing w:line="360" w:lineRule="auto"/>
        <w:jc w:val="left"/>
        <w:textAlignment w:val="center"/>
        <w:rPr>
          <w:color w:val="auto"/>
        </w:rPr>
      </w:pPr>
      <w:r>
        <w:rPr>
          <w:color w:val="auto"/>
        </w:rPr>
        <w:t>1．D</w:t>
      </w:r>
    </w:p>
    <w:p>
      <w:pPr>
        <w:shd w:val="clear" w:color="auto" w:fill="FFFFFF"/>
        <w:spacing w:line="360" w:lineRule="auto"/>
        <w:jc w:val="left"/>
        <w:textAlignment w:val="center"/>
        <w:rPr>
          <w:color w:val="auto"/>
        </w:rPr>
      </w:pPr>
      <w:r>
        <w:rPr>
          <w:color w:val="auto"/>
        </w:rPr>
        <w:t>【详解】A．一个鸡蛋的质量大约是50g，重力大约是0.5N，故A错误；</w:t>
      </w:r>
    </w:p>
    <w:p>
      <w:pPr>
        <w:shd w:val="clear" w:color="auto" w:fill="FFFFFF"/>
        <w:spacing w:line="360" w:lineRule="auto"/>
        <w:jc w:val="left"/>
        <w:textAlignment w:val="center"/>
        <w:rPr>
          <w:color w:val="auto"/>
        </w:rPr>
      </w:pPr>
      <w:r>
        <w:rPr>
          <w:color w:val="auto"/>
        </w:rPr>
        <w:t>B．我国的青藏高原上海拔较高，气压变低，水的沸点变低，标准气压下水的沸点为100℃，故青藏高原水的沸点要低于100℃，故B错误。</w:t>
      </w:r>
    </w:p>
    <w:p>
      <w:pPr>
        <w:shd w:val="clear" w:color="auto" w:fill="FFFFFF"/>
        <w:spacing w:line="360" w:lineRule="auto"/>
        <w:jc w:val="left"/>
        <w:textAlignment w:val="center"/>
        <w:rPr>
          <w:color w:val="auto"/>
        </w:rPr>
      </w:pPr>
      <w:r>
        <w:rPr>
          <w:color w:val="auto"/>
        </w:rPr>
        <w:t>C．一个标准大气压可以支撑约760mm高的水银柱，故C错误。</w:t>
      </w:r>
    </w:p>
    <w:p>
      <w:pPr>
        <w:shd w:val="clear" w:color="auto" w:fill="FFFFFF"/>
        <w:spacing w:line="360" w:lineRule="auto"/>
        <w:jc w:val="left"/>
        <w:textAlignment w:val="center"/>
        <w:rPr>
          <w:color w:val="auto"/>
        </w:rPr>
      </w:pPr>
      <w:r>
        <w:rPr>
          <w:color w:val="auto"/>
        </w:rPr>
        <w:t>D．中学生的质量约为50kg，他的重力约为500N，他站立时对地面的压力等于重力，约为500N，故D正确。</w:t>
      </w:r>
    </w:p>
    <w:p>
      <w:pPr>
        <w:shd w:val="clear" w:color="auto" w:fill="FFFFFF"/>
        <w:spacing w:line="360" w:lineRule="auto"/>
        <w:jc w:val="left"/>
        <w:textAlignment w:val="center"/>
        <w:rPr>
          <w:color w:val="auto"/>
        </w:rPr>
      </w:pPr>
      <w:r>
        <w:rPr>
          <w:color w:val="auto"/>
        </w:rPr>
        <w:t>故选D。</w:t>
      </w:r>
    </w:p>
    <w:p>
      <w:pPr>
        <w:shd w:val="clear" w:color="auto" w:fill="FFFFFF"/>
        <w:spacing w:line="360" w:lineRule="auto"/>
        <w:jc w:val="left"/>
        <w:textAlignment w:val="center"/>
        <w:rPr>
          <w:color w:val="auto"/>
        </w:rPr>
      </w:pPr>
      <w:r>
        <w:rPr>
          <w:color w:val="auto"/>
        </w:rPr>
        <w:t>2．B</w:t>
      </w:r>
    </w:p>
    <w:p>
      <w:pPr>
        <w:shd w:val="clear" w:color="auto" w:fill="FFFFFF"/>
        <w:spacing w:line="360" w:lineRule="auto"/>
        <w:jc w:val="left"/>
        <w:textAlignment w:val="center"/>
        <w:rPr>
          <w:color w:val="auto"/>
        </w:rPr>
      </w:pPr>
      <w:r>
        <w:rPr>
          <w:color w:val="auto"/>
        </w:rPr>
        <w:t>【详解】斜向上抛出的篮球达到最高点时，在水平方向上仍然有一定的速度，根据牛顿第一定律可知，若所受外力全部消失，篮球将做匀速直线运动。故ACD不符合题意，B符合题意。</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3．B</w:t>
      </w:r>
    </w:p>
    <w:p>
      <w:pPr>
        <w:shd w:val="clear" w:color="auto" w:fill="FFFFFF"/>
        <w:spacing w:line="360" w:lineRule="auto"/>
        <w:jc w:val="left"/>
        <w:textAlignment w:val="center"/>
        <w:rPr>
          <w:color w:val="auto"/>
        </w:rPr>
      </w:pPr>
      <w:r>
        <w:rPr>
          <w:color w:val="auto"/>
        </w:rPr>
        <w:t>【详解】A．橡皮泥上留下漂亮的指印，说明橡皮泥没有恢复到原有的状态，没有发生弹性形变，故A不符合题意；</w:t>
      </w:r>
    </w:p>
    <w:p>
      <w:pPr>
        <w:shd w:val="clear" w:color="auto" w:fill="FFFFFF"/>
        <w:spacing w:line="360" w:lineRule="auto"/>
        <w:jc w:val="left"/>
        <w:textAlignment w:val="center"/>
        <w:rPr>
          <w:color w:val="auto"/>
        </w:rPr>
      </w:pPr>
      <w:r>
        <w:rPr>
          <w:color w:val="auto"/>
        </w:rPr>
        <w:t>B．跳板被运动员压弯，运动员离开后，跳板能恢复原状，属于弹性形变，故B符合题意；</w:t>
      </w:r>
    </w:p>
    <w:p>
      <w:pPr>
        <w:shd w:val="clear" w:color="auto" w:fill="FFFFFF"/>
        <w:spacing w:line="360" w:lineRule="auto"/>
        <w:jc w:val="left"/>
        <w:textAlignment w:val="center"/>
        <w:rPr>
          <w:color w:val="auto"/>
        </w:rPr>
      </w:pPr>
      <w:r>
        <w:rPr>
          <w:color w:val="auto"/>
        </w:rPr>
        <w:t>C．把面团擀成饺子皮属于塑性形变，没有弹性形变，故C不符合题意；</w:t>
      </w:r>
    </w:p>
    <w:p>
      <w:pPr>
        <w:shd w:val="clear" w:color="auto" w:fill="FFFFFF"/>
        <w:spacing w:line="360" w:lineRule="auto"/>
        <w:jc w:val="left"/>
        <w:textAlignment w:val="center"/>
        <w:rPr>
          <w:color w:val="auto"/>
        </w:rPr>
      </w:pPr>
      <w:r>
        <w:rPr>
          <w:color w:val="auto"/>
        </w:rPr>
        <w:t>D．把饼干捏变成碎片也属于塑性形变，没有弹性形变，故D不符合题意。</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4．C</w:t>
      </w:r>
    </w:p>
    <w:p>
      <w:pPr>
        <w:shd w:val="clear" w:color="auto" w:fill="FFFFFF"/>
        <w:spacing w:line="360" w:lineRule="auto"/>
        <w:jc w:val="left"/>
        <w:textAlignment w:val="center"/>
        <w:rPr>
          <w:color w:val="auto"/>
        </w:rPr>
      </w:pPr>
      <w:r>
        <w:rPr>
          <w:color w:val="auto"/>
        </w:rPr>
        <w:t>【详解】A．人对箱子的作用力和箱子对人的作用力是一对相互作用的力，大小相等，故A错误；</w:t>
      </w:r>
    </w:p>
    <w:p>
      <w:pPr>
        <w:shd w:val="clear" w:color="auto" w:fill="FFFFFF"/>
        <w:spacing w:line="360" w:lineRule="auto"/>
        <w:jc w:val="left"/>
        <w:textAlignment w:val="center"/>
        <w:rPr>
          <w:color w:val="auto"/>
        </w:rPr>
      </w:pPr>
      <w:r>
        <w:rPr>
          <w:color w:val="auto"/>
        </w:rPr>
        <w:t>B．人沿水平方向推箱子，但没有推动，箱子处于静止状态，水平方向上受到平衡力的作用，故受到的人对箱子的推力大小等于地面对箱子的摩擦力大小，故B错误；</w:t>
      </w:r>
    </w:p>
    <w:p>
      <w:pPr>
        <w:shd w:val="clear" w:color="auto" w:fill="FFFFFF"/>
        <w:spacing w:line="360" w:lineRule="auto"/>
        <w:jc w:val="left"/>
        <w:textAlignment w:val="center"/>
        <w:rPr>
          <w:color w:val="auto"/>
        </w:rPr>
      </w:pPr>
      <w:r>
        <w:rPr>
          <w:color w:val="auto"/>
        </w:rPr>
        <w:t>C．箱子受到的重力与地面对箱子的支持力，大小相等、方向相反、作用在同一物体上、作用在同一直线上，是一对平衡力，故C正确；</w:t>
      </w:r>
    </w:p>
    <w:p>
      <w:pPr>
        <w:shd w:val="clear" w:color="auto" w:fill="FFFFFF"/>
        <w:spacing w:line="360" w:lineRule="auto"/>
        <w:jc w:val="left"/>
        <w:textAlignment w:val="center"/>
        <w:rPr>
          <w:color w:val="auto"/>
        </w:rPr>
      </w:pPr>
      <w:r>
        <w:rPr>
          <w:color w:val="auto"/>
        </w:rPr>
        <w:t>D．人对箱子的推力与箱子对人的推力，没有作用在一个物体上，不是一对平衡力，故D错误。</w:t>
      </w:r>
    </w:p>
    <w:p>
      <w:pPr>
        <w:shd w:val="clear" w:color="auto" w:fill="FFFFFF"/>
        <w:spacing w:line="360" w:lineRule="auto"/>
        <w:jc w:val="left"/>
        <w:textAlignment w:val="center"/>
        <w:rPr>
          <w:color w:val="auto"/>
        </w:rPr>
      </w:pPr>
      <w:r>
        <w:rPr>
          <w:color w:val="auto"/>
        </w:rPr>
        <w:t>故选C。</w:t>
      </w:r>
    </w:p>
    <w:p>
      <w:pPr>
        <w:shd w:val="clear" w:color="auto" w:fill="FFFFFF"/>
        <w:spacing w:line="360" w:lineRule="auto"/>
        <w:jc w:val="left"/>
        <w:textAlignment w:val="center"/>
        <w:rPr>
          <w:color w:val="auto"/>
        </w:rPr>
      </w:pPr>
      <w:r>
        <w:rPr>
          <w:color w:val="auto"/>
        </w:rPr>
        <w:t>5．A</w:t>
      </w:r>
    </w:p>
    <w:p>
      <w:pPr>
        <w:shd w:val="clear" w:color="auto" w:fill="FFFFFF"/>
        <w:spacing w:line="360" w:lineRule="auto"/>
        <w:jc w:val="left"/>
        <w:textAlignment w:val="center"/>
        <w:rPr>
          <w:color w:val="auto"/>
        </w:rPr>
      </w:pPr>
      <w:r>
        <w:rPr>
          <w:color w:val="auto"/>
        </w:rPr>
        <w:t>【详解】①“水滴石穿”，石头的形状发了改变，说明力改变了石头的形状，故①正确；</w:t>
      </w:r>
    </w:p>
    <w:p>
      <w:pPr>
        <w:shd w:val="clear" w:color="auto" w:fill="FFFFFF"/>
        <w:spacing w:line="360" w:lineRule="auto"/>
        <w:jc w:val="left"/>
        <w:textAlignment w:val="center"/>
        <w:rPr>
          <w:color w:val="auto"/>
        </w:rPr>
      </w:pPr>
      <w:r>
        <w:rPr>
          <w:color w:val="auto"/>
        </w:rPr>
        <w:t>②水滴冲击石头时，水滴对石头一个作用力，因物体间力的作用是相互的，石头对水滴有一个反作用力，故②错误；</w:t>
      </w:r>
    </w:p>
    <w:p>
      <w:pPr>
        <w:shd w:val="clear" w:color="auto" w:fill="FFFFFF"/>
        <w:spacing w:line="360" w:lineRule="auto"/>
        <w:jc w:val="left"/>
        <w:textAlignment w:val="center"/>
        <w:rPr>
          <w:color w:val="auto"/>
        </w:rPr>
      </w:pPr>
      <w:r>
        <w:rPr>
          <w:color w:val="auto"/>
        </w:rPr>
        <w:t>③水水滴受到的重力方向竖直向下，故③正确；</w:t>
      </w:r>
    </w:p>
    <w:p>
      <w:pPr>
        <w:shd w:val="clear" w:color="auto" w:fill="FFFFFF"/>
        <w:spacing w:line="360" w:lineRule="auto"/>
        <w:jc w:val="left"/>
        <w:textAlignment w:val="center"/>
        <w:rPr>
          <w:color w:val="auto"/>
        </w:rPr>
      </w:pPr>
      <w:r>
        <w:rPr>
          <w:color w:val="auto"/>
        </w:rPr>
        <w:t>④水滴在加速下落的过程中，受到的重力和空气的阻力，重力大于阻力，受到非平衡力的作用，故④错误。</w:t>
      </w:r>
    </w:p>
    <w:p>
      <w:pPr>
        <w:shd w:val="clear" w:color="auto" w:fill="FFFFFF"/>
        <w:spacing w:line="360" w:lineRule="auto"/>
        <w:jc w:val="left"/>
        <w:textAlignment w:val="center"/>
        <w:rPr>
          <w:color w:val="auto"/>
        </w:rPr>
      </w:pPr>
      <w:r>
        <w:rPr>
          <w:color w:val="auto"/>
        </w:rPr>
        <w:t>A．①正确，③正确，故A符合题意；</w:t>
      </w:r>
    </w:p>
    <w:p>
      <w:pPr>
        <w:shd w:val="clear" w:color="auto" w:fill="FFFFFF"/>
        <w:spacing w:line="360" w:lineRule="auto"/>
        <w:jc w:val="left"/>
        <w:textAlignment w:val="center"/>
        <w:rPr>
          <w:color w:val="auto"/>
        </w:rPr>
      </w:pPr>
      <w:r>
        <w:rPr>
          <w:color w:val="auto"/>
        </w:rPr>
        <w:t>B．①正确，②错误，故B不符合题意；</w:t>
      </w:r>
    </w:p>
    <w:p>
      <w:pPr>
        <w:shd w:val="clear" w:color="auto" w:fill="FFFFFF"/>
        <w:spacing w:line="360" w:lineRule="auto"/>
        <w:jc w:val="left"/>
        <w:textAlignment w:val="center"/>
        <w:rPr>
          <w:color w:val="auto"/>
        </w:rPr>
      </w:pPr>
      <w:r>
        <w:rPr>
          <w:color w:val="auto"/>
        </w:rPr>
        <w:t>C．①正确，④错误，故C不符合题意；</w:t>
      </w:r>
    </w:p>
    <w:p>
      <w:pPr>
        <w:shd w:val="clear" w:color="auto" w:fill="FFFFFF"/>
        <w:spacing w:line="360" w:lineRule="auto"/>
        <w:jc w:val="left"/>
        <w:textAlignment w:val="center"/>
        <w:rPr>
          <w:color w:val="auto"/>
        </w:rPr>
      </w:pPr>
      <w:r>
        <w:rPr>
          <w:color w:val="auto"/>
        </w:rPr>
        <w:t>D．②错误，④错误，故D不符合题意。</w:t>
      </w:r>
    </w:p>
    <w:p>
      <w:pPr>
        <w:shd w:val="clear" w:color="auto" w:fill="FFFFFF"/>
        <w:spacing w:line="360" w:lineRule="auto"/>
        <w:jc w:val="left"/>
        <w:textAlignment w:val="center"/>
        <w:rPr>
          <w:color w:val="auto"/>
        </w:rPr>
      </w:pPr>
      <w:r>
        <w:rPr>
          <w:color w:val="auto"/>
        </w:rPr>
        <w:t>故选A。</w:t>
      </w:r>
    </w:p>
    <w:p>
      <w:pPr>
        <w:shd w:val="clear" w:color="auto" w:fill="FFFFFF"/>
        <w:spacing w:line="360" w:lineRule="auto"/>
        <w:jc w:val="left"/>
        <w:textAlignment w:val="center"/>
        <w:rPr>
          <w:color w:val="auto"/>
        </w:rPr>
      </w:pPr>
      <w:r>
        <w:rPr>
          <w:color w:val="auto"/>
        </w:rPr>
        <w:t>6．D</w:t>
      </w:r>
    </w:p>
    <w:p>
      <w:pPr>
        <w:shd w:val="clear" w:color="auto" w:fill="FFFFFF"/>
        <w:spacing w:line="360" w:lineRule="auto"/>
        <w:jc w:val="left"/>
        <w:textAlignment w:val="center"/>
        <w:rPr>
          <w:color w:val="auto"/>
        </w:rPr>
      </w:pPr>
      <w:r>
        <w:rPr>
          <w:color w:val="auto"/>
        </w:rPr>
        <w:t>【详解】A．系安全带是为了减小在紧急刹车时人由于惯性而向前冲时受到的伤害，故A不符合题意；</w:t>
      </w:r>
    </w:p>
    <w:p>
      <w:pPr>
        <w:shd w:val="clear" w:color="auto" w:fill="FFFFFF"/>
        <w:spacing w:line="360" w:lineRule="auto"/>
        <w:jc w:val="left"/>
        <w:textAlignment w:val="center"/>
        <w:rPr>
          <w:color w:val="auto"/>
        </w:rPr>
      </w:pPr>
      <w:r>
        <w:rPr>
          <w:color w:val="auto"/>
        </w:rPr>
        <w:t>B．轴承装有滚珠，用滚动代替滑动，减小摩擦力，故B不符合题意；</w:t>
      </w:r>
    </w:p>
    <w:p>
      <w:pPr>
        <w:shd w:val="clear" w:color="auto" w:fill="FFFFFF"/>
        <w:spacing w:line="360" w:lineRule="auto"/>
        <w:jc w:val="left"/>
        <w:textAlignment w:val="center"/>
        <w:rPr>
          <w:color w:val="auto"/>
        </w:rPr>
      </w:pPr>
      <w:r>
        <w:rPr>
          <w:color w:val="auto"/>
        </w:rPr>
        <w:t>C．磁悬浮列车悬浮行驶，使两接触面分离从而减小摩擦力，故C不符合题意；</w:t>
      </w:r>
    </w:p>
    <w:p>
      <w:pPr>
        <w:shd w:val="clear" w:color="auto" w:fill="FFFFFF"/>
        <w:spacing w:line="360" w:lineRule="auto"/>
        <w:jc w:val="left"/>
        <w:textAlignment w:val="center"/>
        <w:rPr>
          <w:color w:val="auto"/>
        </w:rPr>
      </w:pPr>
      <w:r>
        <w:rPr>
          <w:color w:val="auto"/>
        </w:rPr>
        <w:t>D．纯净水瓶盖上刻有一道道竖直的条纹，是在压力一定时，通过增大接触面的粗糙程度来增大摩擦力，故D符合题意。</w:t>
      </w:r>
    </w:p>
    <w:p>
      <w:pPr>
        <w:shd w:val="clear" w:color="auto" w:fill="FFFFFF"/>
        <w:spacing w:line="360" w:lineRule="auto"/>
        <w:jc w:val="left"/>
        <w:textAlignment w:val="center"/>
        <w:rPr>
          <w:color w:val="auto"/>
        </w:rPr>
      </w:pPr>
      <w:r>
        <w:rPr>
          <w:color w:val="auto"/>
        </w:rPr>
        <w:t>故选D。</w:t>
      </w:r>
    </w:p>
    <w:p>
      <w:pPr>
        <w:shd w:val="clear" w:color="auto" w:fill="FFFFFF"/>
        <w:spacing w:line="360" w:lineRule="auto"/>
        <w:jc w:val="left"/>
        <w:textAlignment w:val="center"/>
        <w:rPr>
          <w:color w:val="auto"/>
        </w:rPr>
      </w:pPr>
      <w:r>
        <w:rPr>
          <w:color w:val="auto"/>
        </w:rPr>
        <w:t>7．B</w:t>
      </w:r>
    </w:p>
    <w:p>
      <w:pPr>
        <w:shd w:val="clear" w:color="auto" w:fill="FFFFFF"/>
        <w:spacing w:line="360" w:lineRule="auto"/>
        <w:jc w:val="left"/>
        <w:textAlignment w:val="center"/>
        <w:rPr>
          <w:color w:val="auto"/>
        </w:rPr>
      </w:pPr>
      <w:r>
        <w:rPr>
          <w:color w:val="auto"/>
        </w:rPr>
        <w:t>【详解】甲、乙两容器中两种液体质量相同，因两容器容积相同，因乙容器液面上方空间大，故可知甲液体的体积大于乙液体的体积，由</w:t>
      </w:r>
      <w:r>
        <w:rPr>
          <w:color w:val="auto"/>
        </w:rPr>
        <w:object>
          <v:shape id="_x0000_i1026" o:spt="75" alt="eqIda3e8b5e08812f92622f79e7b17a5a78d" type="#_x0000_t75" style="height:26.85pt;width:30.75pt;" o:ole="t" filled="f" o:preferrelative="t" stroked="f" coordsize="21600,21600">
            <v:path/>
            <v:fill on="f" focussize="0,0"/>
            <v:stroke on="f" joinstyle="miter"/>
            <v:imagedata r:id="rId8" o:title="eqIda3e8b5e08812f92622f79e7b17a5a78d"/>
            <o:lock v:ext="edit" aspectratio="t"/>
            <w10:wrap type="none"/>
            <w10:anchorlock/>
          </v:shape>
          <o:OLEObject Type="Embed" ProgID="Equation.DSMT4" ShapeID="_x0000_i1026" DrawAspect="Content" ObjectID="_1468075725" r:id="rId7">
            <o:LockedField>false</o:LockedField>
          </o:OLEObject>
        </w:object>
      </w:r>
      <w:r>
        <w:rPr>
          <w:color w:val="auto"/>
        </w:rPr>
        <w:t>可知</w:t>
      </w:r>
    </w:p>
    <w:p>
      <w:pPr>
        <w:shd w:val="clear" w:color="auto" w:fill="FFFFFF"/>
        <w:spacing w:line="360" w:lineRule="auto"/>
        <w:jc w:val="center"/>
        <w:textAlignment w:val="center"/>
        <w:rPr>
          <w:color w:val="auto"/>
        </w:rPr>
      </w:pPr>
      <w:r>
        <w:rPr>
          <w:rFonts w:ascii="Times New Roman" w:hAnsi="Times New Roman" w:eastAsia="Times New Roman" w:cs="Times New Roman"/>
          <w:i/>
          <w:color w:val="auto"/>
        </w:rPr>
        <w:t>ρ</w:t>
      </w:r>
      <w:r>
        <w:rPr>
          <w:rFonts w:ascii="宋体" w:hAnsi="宋体" w:eastAsia="宋体" w:cs="宋体"/>
          <w:i/>
          <w:color w:val="auto"/>
          <w:vertAlign w:val="subscript"/>
        </w:rPr>
        <w:t>甲</w:t>
      </w:r>
      <w:r>
        <w:rPr>
          <w:color w:val="auto"/>
        </w:rPr>
        <w:t>&lt;</w:t>
      </w:r>
      <w:r>
        <w:rPr>
          <w:rFonts w:ascii="Times New Roman" w:hAnsi="Times New Roman" w:eastAsia="Times New Roman" w:cs="Times New Roman"/>
          <w:i/>
          <w:color w:val="auto"/>
        </w:rPr>
        <w:t>ρ</w:t>
      </w:r>
      <w:r>
        <w:rPr>
          <w:rFonts w:ascii="宋体" w:hAnsi="宋体" w:eastAsia="宋体" w:cs="宋体"/>
          <w:i/>
          <w:color w:val="auto"/>
          <w:vertAlign w:val="subscript"/>
        </w:rPr>
        <w:t>乙</w:t>
      </w:r>
    </w:p>
    <w:p>
      <w:pPr>
        <w:shd w:val="clear" w:color="auto" w:fill="FFFFFF"/>
        <w:spacing w:line="360" w:lineRule="auto"/>
        <w:jc w:val="left"/>
        <w:textAlignment w:val="center"/>
        <w:rPr>
          <w:color w:val="auto"/>
        </w:rPr>
      </w:pPr>
      <w:r>
        <w:rPr>
          <w:color w:val="auto"/>
        </w:rPr>
        <w:t>又因为两容器中液体的深度相同，由</w:t>
      </w:r>
      <w:r>
        <w:rPr>
          <w:rFonts w:ascii="Times New Roman" w:hAnsi="Times New Roman" w:eastAsia="Times New Roman" w:cs="Times New Roman"/>
          <w:i/>
          <w:color w:val="auto"/>
        </w:rPr>
        <w:t>p</w:t>
      </w:r>
      <w:r>
        <w:rPr>
          <w:color w:val="auto"/>
        </w:rPr>
        <w:t>=</w:t>
      </w:r>
      <w:r>
        <w:rPr>
          <w:rFonts w:ascii="Times New Roman" w:hAnsi="Times New Roman" w:eastAsia="Times New Roman" w:cs="Times New Roman"/>
          <w:i/>
          <w:color w:val="auto"/>
        </w:rPr>
        <w:t>ρgh</w:t>
      </w:r>
      <w:r>
        <w:rPr>
          <w:color w:val="auto"/>
        </w:rPr>
        <w:t>可知，两液体对容器底部压强</w:t>
      </w:r>
    </w:p>
    <w:p>
      <w:pPr>
        <w:shd w:val="clear" w:color="auto" w:fill="FFFFFF"/>
        <w:spacing w:line="360" w:lineRule="auto"/>
        <w:jc w:val="center"/>
        <w:textAlignment w:val="center"/>
        <w:rPr>
          <w:color w:val="auto"/>
        </w:rPr>
      </w:pP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&lt;</w:t>
      </w:r>
      <w:r>
        <w:rPr>
          <w:rFonts w:ascii="Times New Roman" w:hAnsi="Times New Roman" w:eastAsia="Times New Roman" w:cs="Times New Roman"/>
          <w:i/>
          <w:color w:val="auto"/>
        </w:rPr>
        <w:t>p</w:t>
      </w:r>
      <w:r>
        <w:rPr>
          <w:rFonts w:ascii="宋体" w:hAnsi="宋体" w:eastAsia="宋体" w:cs="宋体"/>
          <w:i/>
          <w:color w:val="auto"/>
          <w:vertAlign w:val="subscript"/>
        </w:rPr>
        <w:t>乙</w:t>
      </w:r>
    </w:p>
    <w:p>
      <w:pPr>
        <w:shd w:val="clear" w:color="auto" w:fill="FFFFFF"/>
        <w:spacing w:line="360" w:lineRule="auto"/>
        <w:jc w:val="left"/>
        <w:textAlignment w:val="center"/>
        <w:rPr>
          <w:color w:val="auto"/>
        </w:rPr>
      </w:pPr>
      <w:r>
        <w:rPr>
          <w:color w:val="auto"/>
        </w:rPr>
        <w:t>水平桌面上，甲、乙两个相同容器中两种液体质量相等，则甲、乙的总重力相等，因容器对桌面的压力大小等于容器与液体的重力和，故两容器对桌面的压力大小关系</w:t>
      </w:r>
    </w:p>
    <w:p>
      <w:pPr>
        <w:shd w:val="clear" w:color="auto" w:fill="FFFFFF"/>
        <w:spacing w:line="360" w:lineRule="auto"/>
        <w:jc w:val="center"/>
        <w:textAlignment w:val="center"/>
        <w:rPr>
          <w:color w:val="auto"/>
        </w:rPr>
      </w:pPr>
      <w:r>
        <w:rPr>
          <w:rFonts w:ascii="Times New Roman" w:hAnsi="Times New Roman" w:eastAsia="Times New Roman" w:cs="Times New Roman"/>
          <w:i/>
          <w:color w:val="auto"/>
        </w:rPr>
        <w:t>F</w:t>
      </w:r>
      <w:r>
        <w:rPr>
          <w:rFonts w:ascii="宋体" w:hAnsi="宋体" w:eastAsia="宋体" w:cs="宋体"/>
          <w:i/>
          <w:color w:val="auto"/>
          <w:vertAlign w:val="subscript"/>
        </w:rPr>
        <w:t>甲</w:t>
      </w:r>
      <w:r>
        <w:rPr>
          <w:color w:val="auto"/>
        </w:rPr>
        <w:t>=</w:t>
      </w:r>
      <w:r>
        <w:rPr>
          <w:rFonts w:ascii="Times New Roman" w:hAnsi="Times New Roman" w:eastAsia="Times New Roman" w:cs="Times New Roman"/>
          <w:i/>
          <w:color w:val="auto"/>
        </w:rPr>
        <w:t>F</w:t>
      </w:r>
      <w:r>
        <w:rPr>
          <w:rFonts w:ascii="宋体" w:hAnsi="宋体" w:eastAsia="宋体" w:cs="宋体"/>
          <w:i/>
          <w:color w:val="auto"/>
          <w:vertAlign w:val="subscript"/>
        </w:rPr>
        <w:t>乙</w:t>
      </w:r>
    </w:p>
    <w:p>
      <w:pPr>
        <w:shd w:val="clear" w:color="auto" w:fill="FFFFFF"/>
        <w:spacing w:line="360" w:lineRule="auto"/>
        <w:jc w:val="left"/>
        <w:textAlignment w:val="center"/>
        <w:rPr>
          <w:color w:val="auto"/>
        </w:rPr>
      </w:pPr>
      <w:r>
        <w:rPr>
          <w:color w:val="auto"/>
        </w:rPr>
        <w:t>由图知</w:t>
      </w:r>
      <w:r>
        <w:rPr>
          <w:rFonts w:ascii="Times New Roman" w:hAnsi="Times New Roman" w:eastAsia="Times New Roman" w:cs="Times New Roman"/>
          <w:i/>
          <w:color w:val="auto"/>
        </w:rPr>
        <w:t>S</w:t>
      </w:r>
      <w:r>
        <w:rPr>
          <w:rFonts w:ascii="宋体" w:hAnsi="宋体" w:eastAsia="宋体" w:cs="宋体"/>
          <w:i/>
          <w:color w:val="auto"/>
          <w:vertAlign w:val="subscript"/>
        </w:rPr>
        <w:t>甲</w:t>
      </w:r>
      <w:r>
        <w:rPr>
          <w:color w:val="auto"/>
        </w:rPr>
        <w:t>&gt;</w:t>
      </w:r>
      <w:r>
        <w:rPr>
          <w:rFonts w:ascii="Times New Roman" w:hAnsi="Times New Roman" w:eastAsia="Times New Roman" w:cs="Times New Roman"/>
          <w:i/>
          <w:color w:val="auto"/>
        </w:rPr>
        <w:t>S</w:t>
      </w:r>
      <w:r>
        <w:rPr>
          <w:rFonts w:ascii="宋体" w:hAnsi="宋体" w:eastAsia="宋体" w:cs="宋体"/>
          <w:i/>
          <w:color w:val="auto"/>
          <w:vertAlign w:val="subscript"/>
        </w:rPr>
        <w:t>乙</w:t>
      </w:r>
      <w:r>
        <w:rPr>
          <w:color w:val="auto"/>
        </w:rPr>
        <w:t>，由</w:t>
      </w:r>
      <w:r>
        <w:rPr>
          <w:color w:val="auto"/>
        </w:rPr>
        <w:object>
          <v:shape id="_x0000_i1027" o:spt="75" alt="eqIde512e223efc50cd873f7d5b0e9896c8e" type="#_x0000_t75" style="height:27.25pt;width:29.9pt;" o:ole="t" filled="f" o:preferrelative="t" stroked="f" coordsize="21600,21600">
            <v:path/>
            <v:fill on="f" focussize="0,0"/>
            <v:stroke on="f" joinstyle="miter"/>
            <v:imagedata r:id="rId10" o:title="eqIde512e223efc50cd873f7d5b0e9896c8e"/>
            <o:lock v:ext="edit" aspectratio="t"/>
            <w10:wrap type="none"/>
            <w10:anchorlock/>
          </v:shape>
          <o:OLEObject Type="Embed" ProgID="Equation.DSMT4" ShapeID="_x0000_i1027" DrawAspect="Content" ObjectID="_1468075726" r:id="rId9">
            <o:LockedField>false</o:LockedField>
          </o:OLEObject>
        </w:object>
      </w:r>
      <w:r>
        <w:rPr>
          <w:color w:val="auto"/>
        </w:rPr>
        <w:t>可知，两容器对桌面的压强</w:t>
      </w:r>
    </w:p>
    <w:p>
      <w:pPr>
        <w:shd w:val="clear" w:color="auto" w:fill="FFFFFF"/>
        <w:spacing w:line="360" w:lineRule="auto"/>
        <w:jc w:val="center"/>
        <w:textAlignment w:val="center"/>
        <w:rPr>
          <w:color w:val="auto"/>
        </w:rPr>
      </w:pP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′&lt;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p>
    <w:p>
      <w:pPr>
        <w:shd w:val="clear" w:color="auto" w:fill="FFFFFF"/>
        <w:spacing w:line="360" w:lineRule="auto"/>
        <w:jc w:val="left"/>
        <w:textAlignment w:val="center"/>
        <w:rPr>
          <w:color w:val="auto"/>
        </w:rPr>
      </w:pPr>
      <w:r>
        <w:rPr>
          <w:color w:val="auto"/>
        </w:rPr>
        <w:t>故ACD不符合题意，B符合题意。</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8．     竖直     3.4</w:t>
      </w:r>
    </w:p>
    <w:p>
      <w:pPr>
        <w:shd w:val="clear" w:color="auto" w:fill="FFFFFF"/>
        <w:spacing w:line="360" w:lineRule="auto"/>
        <w:jc w:val="left"/>
        <w:textAlignment w:val="center"/>
        <w:rPr>
          <w:color w:val="auto"/>
        </w:rPr>
      </w:pPr>
      <w:r>
        <w:rPr>
          <w:color w:val="auto"/>
        </w:rPr>
        <w:t>【详解】[1]测量物体受到的重力时，由于重力是竖直向下的，所以应将弹簧测力计在竖直方向调零。</w:t>
      </w:r>
    </w:p>
    <w:p>
      <w:pPr>
        <w:shd w:val="clear" w:color="auto" w:fill="FFFFFF"/>
        <w:spacing w:line="360" w:lineRule="auto"/>
        <w:jc w:val="left"/>
        <w:textAlignment w:val="center"/>
        <w:rPr>
          <w:color w:val="auto"/>
        </w:rPr>
      </w:pPr>
      <w:r>
        <w:rPr>
          <w:color w:val="auto"/>
        </w:rPr>
        <w:t>[2]由图可知，该测力计的量程为0～5N，分度值为0.2N，此时读数为3.4N。</w:t>
      </w:r>
    </w:p>
    <w:p>
      <w:pPr>
        <w:shd w:val="clear" w:color="auto" w:fill="FFFFFF"/>
        <w:spacing w:line="360" w:lineRule="auto"/>
        <w:jc w:val="left"/>
        <w:textAlignment w:val="center"/>
        <w:rPr>
          <w:color w:val="auto"/>
        </w:rPr>
      </w:pPr>
      <w:r>
        <w:rPr>
          <w:color w:val="auto"/>
        </w:rPr>
        <w:t>9．     乙     6×10</w:t>
      </w:r>
      <w:r>
        <w:rPr>
          <w:color w:val="auto"/>
          <w:vertAlign w:val="superscript"/>
        </w:rPr>
        <w:t>6</w:t>
      </w:r>
    </w:p>
    <w:p>
      <w:pPr>
        <w:shd w:val="clear" w:color="auto" w:fill="FFFFFF"/>
        <w:spacing w:line="360" w:lineRule="auto"/>
        <w:jc w:val="left"/>
        <w:textAlignment w:val="center"/>
        <w:rPr>
          <w:color w:val="auto"/>
        </w:rPr>
      </w:pPr>
      <w:r>
        <w:rPr>
          <w:color w:val="auto"/>
        </w:rPr>
        <w:t>【详解】[1]图乙的方法不能探究压力的作用效果与受力面积的关系，乙图中铅笔竖直放置时，由于铅笔受重力的作用会导致下面手指受到的压力大，即乙图中两手指对铅笔的压力大小不相等，没有控制压力大小相同。</w:t>
      </w:r>
    </w:p>
    <w:p>
      <w:pPr>
        <w:shd w:val="clear" w:color="auto" w:fill="FFFFFF"/>
        <w:spacing w:line="360" w:lineRule="auto"/>
        <w:jc w:val="left"/>
        <w:textAlignment w:val="center"/>
        <w:rPr>
          <w:color w:val="auto"/>
        </w:rPr>
      </w:pPr>
      <w:r>
        <w:rPr>
          <w:color w:val="auto"/>
        </w:rPr>
        <w:t>[2]笔尖对手指的压强</w:t>
      </w:r>
    </w:p>
    <w:p>
      <w:pPr>
        <w:shd w:val="clear" w:color="auto" w:fill="FFFFFF"/>
        <w:spacing w:line="360" w:lineRule="auto"/>
        <w:jc w:val="center"/>
        <w:textAlignment w:val="center"/>
        <w:rPr>
          <w:color w:val="auto"/>
        </w:rPr>
      </w:pPr>
      <w:r>
        <w:rPr>
          <w:color w:val="auto"/>
        </w:rPr>
        <w:object>
          <v:shape id="_x0000_i1028" o:spt="75" alt="eqId2882ed2a2caa4d3dbcb2b7f7d2d3fad8" type="#_x0000_t75" style="height:27.45pt;width:157.5pt;" o:ole="t" filled="f" o:preferrelative="t" stroked="f" coordsize="21600,21600">
            <v:path/>
            <v:fill on="f" focussize="0,0"/>
            <v:stroke on="f" joinstyle="miter"/>
            <v:imagedata r:id="rId12" o:title="eqId2882ed2a2caa4d3dbcb2b7f7d2d3fad8"/>
            <o:lock v:ext="edit" aspectratio="t"/>
            <w10:wrap type="none"/>
            <w10:anchorlock/>
          </v:shape>
          <o:OLEObject Type="Embed" ProgID="Equation.DSMT4" ShapeID="_x0000_i1028" DrawAspect="Content" ObjectID="_1468075727" r:id="rId11">
            <o:LockedField>false</o:LockedField>
          </o:OLEObject>
        </w:object>
      </w:r>
    </w:p>
    <w:p>
      <w:pPr>
        <w:shd w:val="clear" w:color="auto" w:fill="FFFFFF"/>
        <w:spacing w:line="360" w:lineRule="auto"/>
        <w:jc w:val="left"/>
        <w:textAlignment w:val="center"/>
        <w:rPr>
          <w:color w:val="auto"/>
        </w:rPr>
      </w:pPr>
      <w:r>
        <w:rPr>
          <w:color w:val="auto"/>
        </w:rPr>
        <w:t>10．     内部     左     大于</w:t>
      </w:r>
    </w:p>
    <w:p>
      <w:pPr>
        <w:shd w:val="clear" w:color="auto" w:fill="FFFFFF"/>
        <w:spacing w:line="360" w:lineRule="auto"/>
        <w:jc w:val="left"/>
        <w:textAlignment w:val="center"/>
        <w:rPr>
          <w:color w:val="auto"/>
        </w:rPr>
      </w:pPr>
      <w:r>
        <w:rPr>
          <w:color w:val="auto"/>
        </w:rPr>
        <w:t>【详解】[1]图中隔板两侧盛有液体，深度不相同，橡皮膜向其中一侧凸起，说明液体内部存在压强。</w:t>
      </w:r>
    </w:p>
    <w:p>
      <w:pPr>
        <w:shd w:val="clear" w:color="auto" w:fill="FFFFFF"/>
        <w:spacing w:line="360" w:lineRule="auto"/>
        <w:jc w:val="left"/>
        <w:textAlignment w:val="center"/>
        <w:rPr>
          <w:color w:val="auto"/>
        </w:rPr>
      </w:pPr>
      <w:r>
        <w:rPr>
          <w:color w:val="auto"/>
        </w:rPr>
        <w:t>[2]如果两侧液体均为水，隔板右侧的水的深度大于左侧，根据</w:t>
      </w:r>
      <w:r>
        <w:rPr>
          <w:rFonts w:ascii="Times New Roman" w:hAnsi="Times New Roman" w:eastAsia="Times New Roman" w:cs="Times New Roman"/>
          <w:i/>
          <w:color w:val="auto"/>
        </w:rPr>
        <w:t>p</w:t>
      </w:r>
      <w:r>
        <w:rPr>
          <w:color w:val="auto"/>
        </w:rPr>
        <w:t>＝</w:t>
      </w:r>
      <w:r>
        <w:rPr>
          <w:rFonts w:ascii="Times New Roman" w:hAnsi="Times New Roman" w:eastAsia="Times New Roman" w:cs="Times New Roman"/>
          <w:i/>
          <w:color w:val="auto"/>
        </w:rPr>
        <w:t>ρ</w:t>
      </w:r>
      <w:r>
        <w:rPr>
          <w:rFonts w:ascii="宋体" w:hAnsi="宋体" w:eastAsia="宋体" w:cs="宋体"/>
          <w:i/>
          <w:color w:val="auto"/>
          <w:vertAlign w:val="subscript"/>
        </w:rPr>
        <w:t>液</w:t>
      </w:r>
      <w:r>
        <w:rPr>
          <w:rFonts w:ascii="Times New Roman" w:hAnsi="Times New Roman" w:eastAsia="Times New Roman" w:cs="Times New Roman"/>
          <w:i/>
          <w:color w:val="auto"/>
        </w:rPr>
        <w:t>gh</w:t>
      </w:r>
      <w:r>
        <w:rPr>
          <w:rFonts w:ascii="宋体" w:hAnsi="宋体" w:eastAsia="宋体" w:cs="宋体"/>
          <w:i/>
          <w:color w:val="auto"/>
          <w:vertAlign w:val="subscript"/>
        </w:rPr>
        <w:t>液</w:t>
      </w:r>
      <w:r>
        <w:rPr>
          <w:color w:val="auto"/>
        </w:rPr>
        <w:t>可知，橡皮膜受到的向左的压强大于向右的压强，此时橡皮膜向左凸起。</w:t>
      </w:r>
    </w:p>
    <w:p>
      <w:pPr>
        <w:shd w:val="clear" w:color="auto" w:fill="FFFFFF"/>
        <w:spacing w:line="360" w:lineRule="auto"/>
        <w:jc w:val="left"/>
        <w:textAlignment w:val="center"/>
        <w:rPr>
          <w:color w:val="auto"/>
        </w:rPr>
      </w:pPr>
      <w:r>
        <w:rPr>
          <w:color w:val="auto"/>
        </w:rPr>
        <w:t>[3]隔板右侧的水的深度大于左侧，如果橡皮膜没有向任何一侧凸起，橡皮膜受到的向左的压强等于向右的压强，根据</w:t>
      </w:r>
      <w:r>
        <w:rPr>
          <w:rFonts w:ascii="Times New Roman" w:hAnsi="Times New Roman" w:eastAsia="Times New Roman" w:cs="Times New Roman"/>
          <w:i/>
          <w:color w:val="auto"/>
        </w:rPr>
        <w:t>p</w:t>
      </w:r>
      <w:r>
        <w:rPr>
          <w:color w:val="auto"/>
        </w:rPr>
        <w:t>＝</w:t>
      </w:r>
      <w:r>
        <w:rPr>
          <w:rFonts w:ascii="Times New Roman" w:hAnsi="Times New Roman" w:eastAsia="Times New Roman" w:cs="Times New Roman"/>
          <w:i/>
          <w:color w:val="auto"/>
        </w:rPr>
        <w:t>ρ</w:t>
      </w:r>
      <w:r>
        <w:rPr>
          <w:rFonts w:ascii="宋体" w:hAnsi="宋体" w:eastAsia="宋体" w:cs="宋体"/>
          <w:i/>
          <w:color w:val="auto"/>
          <w:vertAlign w:val="subscript"/>
        </w:rPr>
        <w:t>液</w:t>
      </w:r>
      <w:r>
        <w:rPr>
          <w:rFonts w:ascii="Times New Roman" w:hAnsi="Times New Roman" w:eastAsia="Times New Roman" w:cs="Times New Roman"/>
          <w:i/>
          <w:color w:val="auto"/>
        </w:rPr>
        <w:t>gh</w:t>
      </w:r>
      <w:r>
        <w:rPr>
          <w:rFonts w:ascii="宋体" w:hAnsi="宋体" w:eastAsia="宋体" w:cs="宋体"/>
          <w:i/>
          <w:color w:val="auto"/>
          <w:vertAlign w:val="subscript"/>
        </w:rPr>
        <w:t>液</w:t>
      </w:r>
      <w:r>
        <w:rPr>
          <w:color w:val="auto"/>
        </w:rPr>
        <w:t>可知，左侧液体密度大于右侧液体密度。</w:t>
      </w:r>
    </w:p>
    <w:p>
      <w:pPr>
        <w:shd w:val="clear" w:color="auto" w:fill="FFFFFF"/>
        <w:spacing w:line="360" w:lineRule="auto"/>
        <w:jc w:val="left"/>
        <w:textAlignment w:val="center"/>
        <w:rPr>
          <w:color w:val="auto"/>
        </w:rPr>
      </w:pPr>
      <w:r>
        <w:rPr>
          <w:color w:val="auto"/>
        </w:rPr>
        <w:t>11．     作用点     大小     方向</w:t>
      </w:r>
    </w:p>
    <w:p>
      <w:pPr>
        <w:shd w:val="clear" w:color="auto" w:fill="FFFFFF"/>
        <w:spacing w:line="360" w:lineRule="auto"/>
        <w:jc w:val="left"/>
        <w:textAlignment w:val="center"/>
        <w:rPr>
          <w:color w:val="auto"/>
        </w:rPr>
      </w:pPr>
      <w:r>
        <w:rPr>
          <w:color w:val="auto"/>
        </w:rPr>
        <w:t>【详解】[1] 由题意可知，A、</w:t>
      </w:r>
      <w:r>
        <w:rPr>
          <w:rFonts w:ascii="Times New Roman" w:hAnsi="Times New Roman" w:eastAsia="Times New Roman" w:cs="Times New Roman"/>
          <w:i/>
          <w:color w:val="auto"/>
        </w:rPr>
        <w:t>C</w:t>
      </w:r>
      <w:r>
        <w:rPr>
          <w:color w:val="auto"/>
        </w:rPr>
        <w:t>两处力的作用点不同，力的作用效果也不同，这说明力的作用效果与力的作用点有关。</w:t>
      </w:r>
    </w:p>
    <w:p>
      <w:pPr>
        <w:shd w:val="clear" w:color="auto" w:fill="FFFFFF"/>
        <w:spacing w:line="360" w:lineRule="auto"/>
        <w:jc w:val="left"/>
        <w:textAlignment w:val="center"/>
        <w:rPr>
          <w:color w:val="auto"/>
        </w:rPr>
      </w:pPr>
      <w:r>
        <w:rPr>
          <w:color w:val="auto"/>
        </w:rPr>
        <w:t>[2][3] 力的三要素：大小、方向、作用点。</w:t>
      </w:r>
    </w:p>
    <w:p>
      <w:pPr>
        <w:shd w:val="clear" w:color="auto" w:fill="FFFFFF"/>
        <w:spacing w:line="360" w:lineRule="auto"/>
        <w:jc w:val="left"/>
        <w:textAlignment w:val="center"/>
        <w:rPr>
          <w:color w:val="auto"/>
        </w:rPr>
      </w:pPr>
      <w:r>
        <w:rPr>
          <w:color w:val="auto"/>
        </w:rPr>
        <w:t>12．     上升     流体的流速越大的地方，压强越小</w:t>
      </w:r>
    </w:p>
    <w:p>
      <w:pPr>
        <w:shd w:val="clear" w:color="auto" w:fill="FFFFFF"/>
        <w:spacing w:line="360" w:lineRule="auto"/>
        <w:jc w:val="left"/>
        <w:textAlignment w:val="center"/>
        <w:rPr>
          <w:color w:val="auto"/>
        </w:rPr>
      </w:pPr>
      <w:r>
        <w:rPr>
          <w:color w:val="auto"/>
        </w:rPr>
        <w:t>【详解】[1] 当用一个管子沿</w:t>
      </w:r>
      <w:r>
        <w:rPr>
          <w:rFonts w:ascii="Times New Roman" w:hAnsi="Times New Roman" w:eastAsia="Times New Roman" w:cs="Times New Roman"/>
          <w:i/>
          <w:color w:val="auto"/>
        </w:rPr>
        <w:t>B</w:t>
      </w:r>
      <w:r>
        <w:rPr>
          <w:color w:val="auto"/>
        </w:rPr>
        <w:t>管口吹气时，玻璃管上方的空气流速快、压强小，管中水在大气压的作用下液面上升。</w:t>
      </w:r>
    </w:p>
    <w:p>
      <w:pPr>
        <w:shd w:val="clear" w:color="auto" w:fill="FFFFFF"/>
        <w:spacing w:line="360" w:lineRule="auto"/>
        <w:jc w:val="left"/>
        <w:textAlignment w:val="center"/>
        <w:rPr>
          <w:color w:val="auto"/>
        </w:rPr>
      </w:pPr>
      <w:r>
        <w:rPr>
          <w:color w:val="auto"/>
        </w:rPr>
        <w:t>[2] 原理是流体的流速越大的地方，压强越小。</w:t>
      </w:r>
    </w:p>
    <w:p>
      <w:pPr>
        <w:shd w:val="clear" w:color="auto" w:fill="FFFFFF"/>
        <w:spacing w:line="360" w:lineRule="auto"/>
        <w:jc w:val="left"/>
        <w:textAlignment w:val="center"/>
        <w:rPr>
          <w:color w:val="auto"/>
        </w:rPr>
      </w:pPr>
      <w:r>
        <w:rPr>
          <w:color w:val="auto"/>
        </w:rPr>
        <w:t>13．     20     等于</w:t>
      </w:r>
    </w:p>
    <w:p>
      <w:pPr>
        <w:shd w:val="clear" w:color="auto" w:fill="FFFFFF"/>
        <w:spacing w:line="360" w:lineRule="auto"/>
        <w:jc w:val="left"/>
        <w:textAlignment w:val="center"/>
        <w:rPr>
          <w:color w:val="auto"/>
        </w:rPr>
      </w:pPr>
      <w:r>
        <w:rPr>
          <w:color w:val="auto"/>
        </w:rPr>
        <w:t>【详解】[1]由图丙可知，在2﹣6s时，物体匀速直线运动；结合图乙，在2﹣6s，物体受到的拉力为20N，此时物体受到的拉力和摩擦力是一对平衡力，摩擦力等于拉力等于20N。</w:t>
      </w:r>
    </w:p>
    <w:p>
      <w:pPr>
        <w:shd w:val="clear" w:color="auto" w:fill="FFFFFF"/>
        <w:spacing w:line="360" w:lineRule="auto"/>
        <w:jc w:val="left"/>
        <w:textAlignment w:val="center"/>
        <w:rPr>
          <w:color w:val="auto"/>
        </w:rPr>
      </w:pPr>
      <w:r>
        <w:rPr>
          <w:color w:val="auto"/>
        </w:rPr>
        <w:t>[2]在0﹣2s，物体做加速运动，因为压力和接触面的粗糙程度不变、摩擦力不变，仍为20N，等于2～6s内受到的摩擦力。</w:t>
      </w:r>
    </w:p>
    <w:p>
      <w:pPr>
        <w:shd w:val="clear" w:color="auto" w:fill="FFFFFF"/>
        <w:spacing w:line="360" w:lineRule="auto"/>
        <w:jc w:val="left"/>
        <w:textAlignment w:val="center"/>
        <w:rPr>
          <w:color w:val="auto"/>
        </w:rPr>
      </w:pPr>
      <w:r>
        <w:rPr>
          <w:color w:val="auto"/>
        </w:rPr>
        <w:t>14．</w:t>
      </w:r>
      <w:r>
        <w:rPr>
          <w:rFonts w:ascii="Times New Roman" w:hAnsi="Times New Roman" w:eastAsia="Times New Roman" w:cs="Times New Roman"/>
          <w:strike w:val="0"/>
          <w:color w:val="auto"/>
          <w:kern w:val="0"/>
          <w:sz w:val="24"/>
          <w:szCs w:val="24"/>
          <w:u w:val="none"/>
        </w:rPr>
        <w:drawing>
          <wp:inline distT="0" distB="0" distL="114300" distR="114300">
            <wp:extent cx="1466850" cy="1104900"/>
            <wp:effectExtent l="0" t="0" r="0" b="0"/>
            <wp:docPr id="1375000220" name="图片 1375000220" descr="@@@e0b36334-2d84-4eac-807c-0c56d4a3a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00220" name="图片 1375000220" descr="@@@e0b36334-2d84-4eac-807c-0c56d4a3af37"/>
                    <pic:cNvPicPr>
                      <a:picLocks noChangeAspect="1"/>
                    </pic:cNvPicPr>
                  </pic:nvPicPr>
                  <pic:blipFill>
                    <a:blip r:embed="rId13"/>
                    <a:stretch>
                      <a:fillRect/>
                    </a:stretch>
                  </pic:blipFill>
                  <pic:spPr>
                    <a:xfrm>
                      <a:off x="0" y="0"/>
                      <a:ext cx="1466850" cy="1104900"/>
                    </a:xfrm>
                    <a:prstGeom prst="rect">
                      <a:avLst/>
                    </a:prstGeom>
                  </pic:spPr>
                </pic:pic>
              </a:graphicData>
            </a:graphic>
          </wp:inline>
        </w:drawing>
      </w:r>
    </w:p>
    <w:p>
      <w:pPr>
        <w:shd w:val="clear" w:color="auto" w:fill="FFFFFF"/>
        <w:spacing w:line="360" w:lineRule="auto"/>
        <w:jc w:val="left"/>
        <w:textAlignment w:val="center"/>
        <w:rPr>
          <w:color w:val="auto"/>
        </w:rPr>
      </w:pPr>
      <w:r>
        <w:rPr>
          <w:color w:val="auto"/>
        </w:rPr>
        <w:t>【详解】物体A受到竖直向下的重力，作用在A的重心上，大小为8N；物体A对斜面的压力作用点在斜面上，压力与斜面垂直，如图所示：</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447800" cy="1085850"/>
            <wp:effectExtent l="0" t="0" r="0" b="0"/>
            <wp:docPr id="1062506639" name="图片 1062506639" descr="@@@e240191e-8ac4-474e-92ff-3702a43fd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506639" name="图片 1062506639" descr="@@@e240191e-8ac4-474e-92ff-3702a43fdb4b"/>
                    <pic:cNvPicPr>
                      <a:picLocks noChangeAspect="1"/>
                    </pic:cNvPicPr>
                  </pic:nvPicPr>
                  <pic:blipFill>
                    <a:blip r:embed="rId13"/>
                    <a:stretch>
                      <a:fillRect/>
                    </a:stretch>
                  </pic:blipFill>
                  <pic:spPr>
                    <a:xfrm>
                      <a:off x="0" y="0"/>
                      <a:ext cx="1447800" cy="1085850"/>
                    </a:xfrm>
                    <a:prstGeom prst="rect">
                      <a:avLst/>
                    </a:prstGeom>
                  </pic:spPr>
                </pic:pic>
              </a:graphicData>
            </a:graphic>
          </wp:inline>
        </w:drawing>
      </w:r>
    </w:p>
    <w:p>
      <w:pPr>
        <w:shd w:val="clear" w:color="auto" w:fill="FFFFFF"/>
        <w:spacing w:line="360" w:lineRule="auto"/>
        <w:jc w:val="left"/>
        <w:textAlignment w:val="center"/>
        <w:rPr>
          <w:color w:val="auto"/>
        </w:rPr>
      </w:pPr>
      <w:r>
        <w:rPr>
          <w:color w:val="auto"/>
        </w:rPr>
        <w:t>15．</w:t>
      </w:r>
      <w:r>
        <w:rPr>
          <w:rFonts w:ascii="Times New Roman" w:hAnsi="Times New Roman" w:eastAsia="Times New Roman" w:cs="Times New Roman"/>
          <w:strike w:val="0"/>
          <w:color w:val="auto"/>
          <w:kern w:val="0"/>
          <w:sz w:val="24"/>
          <w:szCs w:val="24"/>
          <w:u w:val="none"/>
        </w:rPr>
        <w:drawing>
          <wp:inline distT="0" distB="0" distL="114300" distR="114300">
            <wp:extent cx="1352550" cy="1819275"/>
            <wp:effectExtent l="0" t="0" r="0" b="9525"/>
            <wp:docPr id="1551983003" name="图片 1551983003" descr="@@@62f036d1-7d8a-4d1b-a29c-f8402d501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983003" name="图片 1551983003" descr="@@@62f036d1-7d8a-4d1b-a29c-f8402d501e16"/>
                    <pic:cNvPicPr>
                      <a:picLocks noChangeAspect="1"/>
                    </pic:cNvPicPr>
                  </pic:nvPicPr>
                  <pic:blipFill>
                    <a:blip r:embed="rId14"/>
                    <a:stretch>
                      <a:fillRect/>
                    </a:stretch>
                  </pic:blipFill>
                  <pic:spPr>
                    <a:xfrm>
                      <a:off x="0" y="0"/>
                      <a:ext cx="1352550" cy="18192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【详解】旅行包</w:t>
      </w:r>
      <w:r>
        <w:rPr>
          <w:rFonts w:ascii="Times New Roman" w:hAnsi="Times New Roman" w:eastAsia="Times New Roman" w:cs="Times New Roman"/>
          <w:i/>
          <w:color w:val="auto"/>
        </w:rPr>
        <w:t>B</w:t>
      </w:r>
      <w:r>
        <w:rPr>
          <w:color w:val="auto"/>
        </w:rPr>
        <w:t>随拉杆箱</w:t>
      </w:r>
      <w:r>
        <w:rPr>
          <w:rFonts w:ascii="Times New Roman" w:hAnsi="Times New Roman" w:eastAsia="Times New Roman" w:cs="Times New Roman"/>
          <w:i/>
          <w:color w:val="auto"/>
        </w:rPr>
        <w:t>A</w:t>
      </w:r>
      <w:r>
        <w:rPr>
          <w:color w:val="auto"/>
        </w:rPr>
        <w:t>一起在水平面是做匀速直线运动，此时旅行包</w:t>
      </w:r>
      <w:r>
        <w:rPr>
          <w:rFonts w:ascii="Times New Roman" w:hAnsi="Times New Roman" w:eastAsia="Times New Roman" w:cs="Times New Roman"/>
          <w:i/>
          <w:color w:val="auto"/>
        </w:rPr>
        <w:t>B</w:t>
      </w:r>
      <w:r>
        <w:rPr>
          <w:color w:val="auto"/>
        </w:rPr>
        <w:t>只受竖直向下的重力和竖直向上的支持力，且二力大小相等，方向相反，据此画出运动过程中</w:t>
      </w:r>
      <w:r>
        <w:rPr>
          <w:rFonts w:ascii="Times New Roman" w:hAnsi="Times New Roman" w:eastAsia="Times New Roman" w:cs="Times New Roman"/>
          <w:i/>
          <w:color w:val="auto"/>
        </w:rPr>
        <w:t>B</w:t>
      </w:r>
      <w:r>
        <w:rPr>
          <w:color w:val="auto"/>
        </w:rPr>
        <w:t>的受力示意图，如图所示：</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352550" cy="1819275"/>
            <wp:effectExtent l="0" t="0" r="0" b="9525"/>
            <wp:docPr id="140320403" name="图片 140320403" descr="@@@d3966d1d-46d8-4516-abb0-6c54d3539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0403" name="图片 140320403" descr="@@@d3966d1d-46d8-4516-abb0-6c54d3539e6a"/>
                    <pic:cNvPicPr>
                      <a:picLocks noChangeAspect="1"/>
                    </pic:cNvPicPr>
                  </pic:nvPicPr>
                  <pic:blipFill>
                    <a:blip r:embed="rId14"/>
                    <a:stretch>
                      <a:fillRect/>
                    </a:stretch>
                  </pic:blipFill>
                  <pic:spPr>
                    <a:xfrm>
                      <a:off x="0" y="0"/>
                      <a:ext cx="1352550" cy="18192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16．     B     速度     长     匀速直线运动     等于     C</w:t>
      </w:r>
    </w:p>
    <w:p>
      <w:pPr>
        <w:shd w:val="clear" w:color="auto" w:fill="FFFFFF"/>
        <w:spacing w:line="360" w:lineRule="auto"/>
        <w:jc w:val="left"/>
        <w:textAlignment w:val="center"/>
        <w:rPr>
          <w:color w:val="auto"/>
        </w:rPr>
      </w:pPr>
      <w:r>
        <w:rPr>
          <w:color w:val="auto"/>
        </w:rPr>
        <w:t>【详解】（1）[1]将小车从斜面上</w:t>
      </w:r>
      <w:r>
        <w:rPr>
          <w:rFonts w:ascii="Times New Roman" w:hAnsi="Times New Roman" w:eastAsia="Times New Roman" w:cs="Times New Roman"/>
          <w:i/>
          <w:color w:val="auto"/>
        </w:rPr>
        <w:t>A</w:t>
      </w:r>
      <w:r>
        <w:rPr>
          <w:color w:val="auto"/>
        </w:rPr>
        <w:t>处滑下，小车滑出水平木板右端而掉下，说明小车到达水平面的动能较大，速度比较大，通过的路程较大，故为让小车不滑出木板，可以更换一个更长的木板；或者可以减小斜面的倾角，或者将小车从高度较低处滑下，从而减小小车在水平面的速度，减小小车通过的路程；故不可行的方法是增大斜面的倾角，小车仍从斜面上</w:t>
      </w:r>
      <w:r>
        <w:rPr>
          <w:rFonts w:ascii="Times New Roman" w:hAnsi="Times New Roman" w:eastAsia="Times New Roman" w:cs="Times New Roman"/>
          <w:i/>
          <w:color w:val="auto"/>
        </w:rPr>
        <w:t>A</w:t>
      </w:r>
      <w:r>
        <w:rPr>
          <w:color w:val="auto"/>
        </w:rPr>
        <w:t>处滑下，故ACD不符合题意，B符合题意。</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（2）[2]实验中每次让小车从斜面同一高度由静止滑下，是为了使小车到达斜面底端的速度相同，这用到了控制变量法。</w:t>
      </w:r>
    </w:p>
    <w:p>
      <w:pPr>
        <w:shd w:val="clear" w:color="auto" w:fill="FFFFFF"/>
        <w:spacing w:line="360" w:lineRule="auto"/>
        <w:jc w:val="left"/>
        <w:textAlignment w:val="center"/>
        <w:rPr>
          <w:color w:val="auto"/>
        </w:rPr>
      </w:pPr>
      <w:r>
        <w:rPr>
          <w:color w:val="auto"/>
        </w:rPr>
        <w:t>[3][4]由图示可知，木板的表面最光滑，小车运动的距离最远，这说明水平面越光滑，受到阻力越小，小车运动的距离越远，速度减小的越慢，由此推理可得：如果受到的阻力为零，小车将保持匀速直线运动。</w:t>
      </w:r>
    </w:p>
    <w:p>
      <w:pPr>
        <w:shd w:val="clear" w:color="auto" w:fill="FFFFFF"/>
        <w:spacing w:line="360" w:lineRule="auto"/>
        <w:jc w:val="left"/>
        <w:textAlignment w:val="center"/>
        <w:rPr>
          <w:color w:val="auto"/>
        </w:rPr>
      </w:pPr>
      <w:r>
        <w:rPr>
          <w:color w:val="auto"/>
        </w:rPr>
        <w:t>（3）[5]由题意可知，小车从斜面上同一高度处滑下，所以小车到达水平面时的速度相等，而且小车最后在毛巾表面和木板表面上都会停下来；所以小车在毛巾表面运动过程中的速度变化量等于在木板表面运动过程中的速度变化量。</w:t>
      </w:r>
    </w:p>
    <w:p>
      <w:pPr>
        <w:shd w:val="clear" w:color="auto" w:fill="FFFFFF"/>
        <w:spacing w:line="360" w:lineRule="auto"/>
        <w:jc w:val="left"/>
        <w:textAlignment w:val="center"/>
        <w:rPr>
          <w:color w:val="auto"/>
        </w:rPr>
      </w:pPr>
      <w:r>
        <w:rPr>
          <w:color w:val="auto"/>
        </w:rPr>
        <w:t>（4）[6]牛顿在伽利略等人的研究成果上概括出了牛顿第一定律，该定律是在大量实验事实的基础上，通过进一步的推理概括得出的，故AB不符合题意，C符合题意。</w:t>
      </w:r>
    </w:p>
    <w:p>
      <w:pPr>
        <w:shd w:val="clear" w:color="auto" w:fill="FFFFFF"/>
        <w:spacing w:line="360" w:lineRule="auto"/>
        <w:jc w:val="left"/>
        <w:textAlignment w:val="center"/>
        <w:rPr>
          <w:color w:val="auto"/>
        </w:rPr>
      </w:pPr>
      <w:r>
        <w:rPr>
          <w:color w:val="auto"/>
        </w:rPr>
        <w:t>故选C。</w:t>
      </w:r>
    </w:p>
    <w:p>
      <w:pPr>
        <w:shd w:val="clear" w:color="auto" w:fill="FFFFFF"/>
        <w:spacing w:line="360" w:lineRule="auto"/>
        <w:jc w:val="left"/>
        <w:textAlignment w:val="center"/>
        <w:rPr>
          <w:color w:val="auto"/>
        </w:rPr>
      </w:pPr>
      <w:r>
        <w:rPr>
          <w:color w:val="auto"/>
        </w:rPr>
        <w:t>17．     匀速直线     二力平衡     压力大小     接触面粗糙程度     错误     没有控制压力大小相同     不一定</w:t>
      </w:r>
    </w:p>
    <w:p>
      <w:pPr>
        <w:shd w:val="clear" w:color="auto" w:fill="FFFFFF"/>
        <w:spacing w:line="360" w:lineRule="auto"/>
        <w:jc w:val="left"/>
        <w:textAlignment w:val="center"/>
        <w:rPr>
          <w:color w:val="auto"/>
        </w:rPr>
      </w:pPr>
      <w:r>
        <w:rPr>
          <w:color w:val="auto"/>
        </w:rPr>
        <w:t>【详解】（1）[1]实验过程中，弹簧测力计沿水平方向拉着木块在水平长木板上做匀速直线运动运动，木块在水平方向上受到平衡力的作用。</w:t>
      </w:r>
    </w:p>
    <w:p>
      <w:pPr>
        <w:shd w:val="clear" w:color="auto" w:fill="FFFFFF"/>
        <w:spacing w:line="360" w:lineRule="auto"/>
        <w:jc w:val="left"/>
        <w:textAlignment w:val="center"/>
        <w:rPr>
          <w:color w:val="auto"/>
        </w:rPr>
      </w:pPr>
      <w:r>
        <w:rPr>
          <w:color w:val="auto"/>
        </w:rPr>
        <w:t>[2]根据二力平衡可知，木块所受滑动摩擦力的大小等于弹簧测力计对木块的拉力大小。</w:t>
      </w:r>
    </w:p>
    <w:p>
      <w:pPr>
        <w:shd w:val="clear" w:color="auto" w:fill="FFFFFF"/>
        <w:spacing w:line="360" w:lineRule="auto"/>
        <w:jc w:val="left"/>
        <w:textAlignment w:val="center"/>
        <w:rPr>
          <w:color w:val="auto"/>
        </w:rPr>
      </w:pPr>
      <w:r>
        <w:rPr>
          <w:color w:val="auto"/>
        </w:rPr>
        <w:t>（2）[3]比较图甲、乙两次实验接触面粗糙程度相同，是为了探究滑动摩擦力大小与压力大小是否有关。</w:t>
      </w:r>
    </w:p>
    <w:p>
      <w:pPr>
        <w:shd w:val="clear" w:color="auto" w:fill="FFFFFF"/>
        <w:spacing w:line="360" w:lineRule="auto"/>
        <w:jc w:val="left"/>
        <w:textAlignment w:val="center"/>
        <w:rPr>
          <w:color w:val="auto"/>
        </w:rPr>
      </w:pPr>
      <w:r>
        <w:rPr>
          <w:color w:val="auto"/>
        </w:rPr>
        <w:t>[4]比较乙、丙两次实验，压力相同，是为了探究滑动摩擦力大小与接触面粗糙程度是否有关。</w:t>
      </w:r>
    </w:p>
    <w:p>
      <w:pPr>
        <w:shd w:val="clear" w:color="auto" w:fill="FFFFFF"/>
        <w:spacing w:line="360" w:lineRule="auto"/>
        <w:jc w:val="left"/>
        <w:textAlignment w:val="center"/>
        <w:rPr>
          <w:color w:val="auto"/>
        </w:rPr>
      </w:pPr>
      <w:r>
        <w:rPr>
          <w:color w:val="auto"/>
        </w:rPr>
        <w:t>（3）[5]比较甲、丁两次实验，发现甲实验中弹簧测力计的示数大于丁实验中弹簧测力计的示数，小华由此得出结论：</w:t>
      </w:r>
    </w:p>
    <w:p>
      <w:pPr>
        <w:shd w:val="clear" w:color="auto" w:fill="FFFFFF"/>
        <w:spacing w:line="360" w:lineRule="auto"/>
        <w:jc w:val="left"/>
        <w:textAlignment w:val="center"/>
        <w:rPr>
          <w:color w:val="auto"/>
        </w:rPr>
      </w:pPr>
      <w:r>
        <w:rPr>
          <w:color w:val="auto"/>
        </w:rPr>
        <w:t>研究滑动摩擦力大小与接触面积的大小的关系时，要控制压力大小和接触面的粗糙程度相同，将物体切去二分之一，则压力变小了，他的结论是错误的。</w:t>
      </w:r>
    </w:p>
    <w:p>
      <w:pPr>
        <w:shd w:val="clear" w:color="auto" w:fill="FFFFFF"/>
        <w:spacing w:line="360" w:lineRule="auto"/>
        <w:jc w:val="left"/>
        <w:textAlignment w:val="center"/>
        <w:rPr>
          <w:color w:val="auto"/>
        </w:rPr>
      </w:pPr>
      <w:r>
        <w:rPr>
          <w:color w:val="auto"/>
        </w:rPr>
        <w:t>[6]研究滑动摩擦力大小与接触面积的大小的关系时，要控制压力大小和接触面的粗糙程度相同，将物体切去二分之一，则压力变小了。所以理由是没有控制压力大小相同。</w:t>
      </w:r>
    </w:p>
    <w:p>
      <w:pPr>
        <w:shd w:val="clear" w:color="auto" w:fill="FFFFFF"/>
        <w:spacing w:line="360" w:lineRule="auto"/>
        <w:jc w:val="left"/>
        <w:textAlignment w:val="center"/>
        <w:rPr>
          <w:color w:val="auto"/>
        </w:rPr>
      </w:pPr>
      <w:r>
        <w:rPr>
          <w:color w:val="auto"/>
        </w:rPr>
        <w:t>（4）[7]木块相对地面处于静止状态，受到测力计的拉力与受到长木板施加的滑动摩擦力为一对平衡力，大小相等，方向相反，改进后长木板不一定要做匀速直线运动。</w:t>
      </w:r>
    </w:p>
    <w:p>
      <w:pPr>
        <w:shd w:val="clear" w:color="auto" w:fill="FFFFFF"/>
        <w:spacing w:line="360" w:lineRule="auto"/>
        <w:jc w:val="left"/>
        <w:textAlignment w:val="center"/>
        <w:rPr>
          <w:color w:val="auto"/>
        </w:rPr>
      </w:pPr>
      <w:r>
        <w:rPr>
          <w:color w:val="auto"/>
        </w:rPr>
        <w:t>18．（1）</w:t>
      </w:r>
      <w:r>
        <w:rPr>
          <w:rFonts w:ascii="Times New Roman" w:hAnsi="Times New Roman" w:eastAsia="Times New Roman" w:cs="Times New Roman"/>
          <w:strike w:val="0"/>
          <w:color w:val="auto"/>
          <w:kern w:val="0"/>
          <w:sz w:val="24"/>
          <w:szCs w:val="24"/>
          <w:u w:val="none"/>
        </w:rPr>
        <w:drawing>
          <wp:inline distT="0" distB="0" distL="114300" distR="114300">
            <wp:extent cx="1514475" cy="1447800"/>
            <wp:effectExtent l="0" t="0" r="9525" b="0"/>
            <wp:docPr id="952445397" name="图片 952445397" descr="@@@a06a266f-549b-45b0-9a3a-4147c476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445397" name="图片 952445397" descr="@@@a06a266f-549b-45b0-9a3a-4147c4761086"/>
                    <pic:cNvPicPr>
                      <a:picLocks noChangeAspect="1"/>
                    </pic:cNvPicPr>
                  </pic:nvPicPr>
                  <pic:blipFill>
                    <a:blip r:embed="rId15"/>
                    <a:stretch>
                      <a:fillRect/>
                    </a:stretch>
                  </pic:blipFill>
                  <pic:spPr>
                    <a:xfrm>
                      <a:off x="0" y="0"/>
                      <a:ext cx="1514475" cy="1447800"/>
                    </a:xfrm>
                    <a:prstGeom prst="rect">
                      <a:avLst/>
                    </a:prstGeom>
                  </pic:spPr>
                </pic:pic>
              </a:graphicData>
            </a:graphic>
          </wp:inline>
        </w:drawing>
      </w:r>
      <w:r>
        <w:rPr>
          <w:color w:val="auto"/>
        </w:rPr>
        <w:t>；（2）20000N；（3）1000N</w:t>
      </w:r>
    </w:p>
    <w:p>
      <w:pPr>
        <w:shd w:val="clear" w:color="auto" w:fill="FFFFFF"/>
        <w:spacing w:line="360" w:lineRule="auto"/>
        <w:jc w:val="left"/>
        <w:textAlignment w:val="center"/>
        <w:rPr>
          <w:color w:val="auto"/>
        </w:rPr>
      </w:pPr>
      <w:r>
        <w:rPr>
          <w:color w:val="auto"/>
        </w:rPr>
        <w:t>【详解】解：（1）小车在路面上匀速行驶时受到的力有：重力、支持力、牵引力、摩擦力，如图所示：</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485900" cy="1419225"/>
            <wp:effectExtent l="0" t="0" r="0" b="9525"/>
            <wp:docPr id="581878639" name="图片 581878639" descr="@@@817df9f9-0ef8-4666-ac82-6504ec31bb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878639" name="图片 581878639" descr="@@@817df9f9-0ef8-4666-ac82-6504ec31bb0b"/>
                    <pic:cNvPicPr>
                      <a:picLocks noChangeAspect="1"/>
                    </pic:cNvPicPr>
                  </pic:nvPicPr>
                  <pic:blipFill>
                    <a:blip r:embed="rId15"/>
                    <a:stretch>
                      <a:fillRect/>
                    </a:stretch>
                  </pic:blipFill>
                  <pic:spPr>
                    <a:xfrm>
                      <a:off x="0" y="0"/>
                      <a:ext cx="1485900" cy="141922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（2）小车竖直方向处于静止状态，受到的支持力和重力是一对平衡力，</w:t>
      </w:r>
    </w:p>
    <w:p>
      <w:pPr>
        <w:shd w:val="clear" w:color="auto" w:fill="FFFFFF"/>
        <w:spacing w:line="360" w:lineRule="auto"/>
        <w:jc w:val="center"/>
        <w:textAlignment w:val="center"/>
        <w:rPr>
          <w:color w:val="auto"/>
        </w:rPr>
      </w:pPr>
      <w:r>
        <w:rPr>
          <w:color w:val="auto"/>
        </w:rPr>
        <w:object>
          <v:shape id="_x0000_i1029" o:spt="75" alt="eqId6f27f7a449dc61ebf49464abab7e1dec" type="#_x0000_t75" style="height:16.5pt;width:180.4pt;" o:ole="t" filled="f" o:preferrelative="t" stroked="f" coordsize="21600,21600">
            <v:path/>
            <v:fill on="f" focussize="0,0"/>
            <v:stroke on="f" joinstyle="miter"/>
            <v:imagedata r:id="rId17" o:title="eqId6f27f7a449dc61ebf49464abab7e1dec"/>
            <o:lock v:ext="edit" aspectratio="t"/>
            <w10:wrap type="none"/>
            <w10:anchorlock/>
          </v:shape>
          <o:OLEObject Type="Embed" ProgID="Equation.DSMT4" ShapeID="_x0000_i1029" DrawAspect="Content" ObjectID="_1468075728" r:id="rId16">
            <o:LockedField>false</o:LockedField>
          </o:OLEObject>
        </w:object>
      </w:r>
    </w:p>
    <w:p>
      <w:pPr>
        <w:shd w:val="clear" w:color="auto" w:fill="FFFFFF"/>
        <w:spacing w:line="360" w:lineRule="auto"/>
        <w:jc w:val="left"/>
        <w:textAlignment w:val="center"/>
        <w:rPr>
          <w:color w:val="auto"/>
        </w:rPr>
      </w:pPr>
      <w:r>
        <w:rPr>
          <w:color w:val="auto"/>
        </w:rPr>
        <w:t>（3）小汽车在水平方向上做匀速直线运动，水平方向上牵引力和摩擦力就是一对平衡力，大小相等，方向相反，由题可得</w:t>
      </w:r>
    </w:p>
    <w:p>
      <w:pPr>
        <w:shd w:val="clear" w:color="auto" w:fill="FFFFFF"/>
        <w:spacing w:line="360" w:lineRule="auto"/>
        <w:jc w:val="center"/>
        <w:textAlignment w:val="center"/>
        <w:rPr>
          <w:color w:val="auto"/>
        </w:rPr>
      </w:pPr>
      <w:r>
        <w:rPr>
          <w:color w:val="auto"/>
        </w:rPr>
        <w:object>
          <v:shape id="_x0000_i1030" o:spt="75" alt="eqIdfec8c364f27a5ebc9f56f292ecc103ce" type="#_x0000_t75" style="height:16.45pt;width:176pt;" o:ole="t" filled="f" o:preferrelative="t" stroked="f" coordsize="21600,21600">
            <v:path/>
            <v:fill on="f" focussize="0,0"/>
            <v:stroke on="f" joinstyle="miter"/>
            <v:imagedata r:id="rId19" o:title="eqIdfec8c364f27a5ebc9f56f292ecc103ce"/>
            <o:lock v:ext="edit" aspectratio="t"/>
            <w10:wrap type="none"/>
            <w10:anchorlock/>
          </v:shape>
          <o:OLEObject Type="Embed" ProgID="Equation.DSMT4" ShapeID="_x0000_i1030" DrawAspect="Content" ObjectID="_1468075729" r:id="rId18">
            <o:LockedField>false</o:LockedField>
          </o:OLEObject>
        </w:object>
      </w:r>
    </w:p>
    <w:p>
      <w:pPr>
        <w:shd w:val="clear" w:color="auto" w:fill="FFFFFF"/>
        <w:spacing w:line="360" w:lineRule="auto"/>
        <w:jc w:val="left"/>
        <w:textAlignment w:val="center"/>
        <w:rPr>
          <w:color w:val="auto"/>
        </w:rPr>
      </w:pPr>
      <w:r>
        <w:rPr>
          <w:color w:val="auto"/>
        </w:rPr>
        <w:t>答：（1）如详解中图所示；</w:t>
      </w:r>
    </w:p>
    <w:p>
      <w:pPr>
        <w:shd w:val="clear" w:color="auto" w:fill="FFFFFF"/>
        <w:spacing w:line="360" w:lineRule="auto"/>
        <w:jc w:val="left"/>
        <w:textAlignment w:val="center"/>
        <w:rPr>
          <w:color w:val="auto"/>
        </w:rPr>
      </w:pPr>
      <w:r>
        <w:rPr>
          <w:color w:val="auto"/>
        </w:rPr>
        <w:t>（2）小汽车做匀速直线运动时，受水平路面的支持力为20000N；</w:t>
      </w:r>
    </w:p>
    <w:p>
      <w:pPr>
        <w:shd w:val="clear" w:color="auto" w:fill="FFFFFF"/>
        <w:spacing w:line="360" w:lineRule="auto"/>
        <w:jc w:val="left"/>
        <w:textAlignment w:val="center"/>
        <w:rPr>
          <w:color w:val="auto"/>
        </w:rPr>
      </w:pPr>
      <w:r>
        <w:rPr>
          <w:color w:val="auto"/>
        </w:rPr>
        <w:t>（3）小汽车做匀速直线运动时，小汽车发动机牵引力为1000N。</w:t>
      </w:r>
    </w:p>
    <w:p>
      <w:pPr>
        <w:shd w:val="clear" w:color="auto" w:fill="FFFFFF"/>
        <w:spacing w:line="360" w:lineRule="auto"/>
        <w:jc w:val="left"/>
        <w:textAlignment w:val="center"/>
        <w:rPr>
          <w:color w:val="auto"/>
        </w:rPr>
      </w:pPr>
      <w:r>
        <w:rPr>
          <w:color w:val="auto"/>
        </w:rPr>
        <w:t>19．（1）1000Pa；（2）5N；（3）4N；（4）800Pa</w:t>
      </w:r>
    </w:p>
    <w:p>
      <w:pPr>
        <w:shd w:val="clear" w:color="auto" w:fill="FFFFFF"/>
        <w:spacing w:line="360" w:lineRule="auto"/>
        <w:jc w:val="left"/>
        <w:textAlignment w:val="center"/>
        <w:rPr>
          <w:color w:val="auto"/>
        </w:rPr>
      </w:pPr>
      <w:r>
        <w:rPr>
          <w:color w:val="auto"/>
        </w:rPr>
        <w:t>【详解】（1）．由</w:t>
      </w:r>
      <w:r>
        <w:rPr>
          <w:i/>
          <w:color w:val="auto"/>
        </w:rPr>
        <w:t>p=ρgh</w:t>
      </w:r>
      <w:r>
        <w:rPr>
          <w:color w:val="auto"/>
        </w:rPr>
        <w:t>知道，水对锥形瓶底的压强是：</w:t>
      </w:r>
    </w:p>
    <w:p>
      <w:pPr>
        <w:shd w:val="clear" w:color="auto" w:fill="FFFFFF"/>
        <w:spacing w:line="360" w:lineRule="auto"/>
        <w:jc w:val="left"/>
        <w:textAlignment w:val="center"/>
        <w:rPr>
          <w:color w:val="auto"/>
        </w:rPr>
      </w:pPr>
      <w:r>
        <w:rPr>
          <w:i/>
          <w:color w:val="auto"/>
        </w:rPr>
        <w:t>p=ρgh</w:t>
      </w:r>
      <w:r>
        <w:rPr>
          <w:color w:val="auto"/>
        </w:rPr>
        <w:t>=1.0×10</w:t>
      </w:r>
      <w:r>
        <w:rPr>
          <w:color w:val="auto"/>
          <w:vertAlign w:val="superscript"/>
        </w:rPr>
        <w:t>3</w:t>
      </w:r>
      <w:r>
        <w:rPr>
          <w:color w:val="auto"/>
        </w:rPr>
        <w:t xml:space="preserve"> kg/m</w:t>
      </w:r>
      <w:r>
        <w:rPr>
          <w:color w:val="auto"/>
          <w:vertAlign w:val="superscript"/>
        </w:rPr>
        <w:t>3</w:t>
      </w:r>
      <w:r>
        <w:rPr>
          <w:color w:val="auto"/>
        </w:rPr>
        <w:t xml:space="preserve"> ×10N/kg×0.1m=1000Pa；</w:t>
      </w:r>
    </w:p>
    <w:p>
      <w:pPr>
        <w:shd w:val="clear" w:color="auto" w:fill="FFFFFF"/>
        <w:spacing w:line="360" w:lineRule="auto"/>
        <w:jc w:val="left"/>
        <w:textAlignment w:val="center"/>
        <w:rPr>
          <w:color w:val="auto"/>
        </w:rPr>
      </w:pPr>
      <w:r>
        <w:rPr>
          <w:color w:val="auto"/>
        </w:rPr>
        <w:t>（2）．根据题意知道，底面积是5×10</w:t>
      </w:r>
      <w:r>
        <w:rPr>
          <w:color w:val="auto"/>
          <w:vertAlign w:val="superscript"/>
        </w:rPr>
        <w:t>-3</w:t>
      </w:r>
      <w:r>
        <w:rPr>
          <w:color w:val="auto"/>
        </w:rPr>
        <w:t>m</w:t>
      </w:r>
      <w:r>
        <w:rPr>
          <w:color w:val="auto"/>
          <w:vertAlign w:val="superscript"/>
        </w:rPr>
        <w:t>2</w:t>
      </w:r>
      <w:r>
        <w:rPr>
          <w:color w:val="auto"/>
        </w:rPr>
        <w:t>，由</w:t>
      </w:r>
      <w:r>
        <w:rPr>
          <w:color w:val="auto"/>
        </w:rPr>
        <w:object>
          <v:shape id="_x0000_i1031" o:spt="75" alt="eqIdeea22530e0c6b83cba778b997a395945" type="#_x0000_t75" style="height:27.25pt;width:29.9pt;" o:ole="t" filled="f" o:preferrelative="t" stroked="f" coordsize="21600,21600">
            <v:path/>
            <v:fill on="f" focussize="0,0"/>
            <v:stroke on="f" joinstyle="miter"/>
            <v:imagedata r:id="rId21" o:title="eqIdeea22530e0c6b83cba778b997a395945"/>
            <o:lock v:ext="edit" aspectratio="t"/>
            <w10:wrap type="none"/>
            <w10:anchorlock/>
          </v:shape>
          <o:OLEObject Type="Embed" ProgID="Equation.DSMT4" ShapeID="_x0000_i1031" DrawAspect="Content" ObjectID="_1468075730" r:id="rId20">
            <o:LockedField>false</o:LockedField>
          </o:OLEObject>
        </w:object>
      </w:r>
      <w:r>
        <w:rPr>
          <w:color w:val="auto"/>
        </w:rPr>
        <w:t xml:space="preserve"> 知道，水对锥形瓶底的压力是：</w:t>
      </w:r>
    </w:p>
    <w:p>
      <w:pPr>
        <w:shd w:val="clear" w:color="auto" w:fill="FFFFFF"/>
        <w:spacing w:line="360" w:lineRule="auto"/>
        <w:jc w:val="left"/>
        <w:textAlignment w:val="center"/>
        <w:rPr>
          <w:color w:val="auto"/>
        </w:rPr>
      </w:pPr>
      <w:r>
        <w:rPr>
          <w:i/>
          <w:color w:val="auto"/>
        </w:rPr>
        <w:t>F=pS</w:t>
      </w:r>
      <w:r>
        <w:rPr>
          <w:color w:val="auto"/>
        </w:rPr>
        <w:t>=1000Pa×5×10</w:t>
      </w:r>
      <w:r>
        <w:rPr>
          <w:color w:val="auto"/>
          <w:vertAlign w:val="superscript"/>
        </w:rPr>
        <w:t>-3</w:t>
      </w:r>
      <w:r>
        <w:rPr>
          <w:color w:val="auto"/>
        </w:rPr>
        <w:t xml:space="preserve"> cm</w:t>
      </w:r>
      <w:r>
        <w:rPr>
          <w:color w:val="auto"/>
          <w:vertAlign w:val="superscript"/>
        </w:rPr>
        <w:t>2</w:t>
      </w:r>
      <w:r>
        <w:rPr>
          <w:color w:val="auto"/>
        </w:rPr>
        <w:t xml:space="preserve"> =5N；</w:t>
      </w:r>
    </w:p>
    <w:p>
      <w:pPr>
        <w:shd w:val="clear" w:color="auto" w:fill="FFFFFF"/>
        <w:spacing w:line="360" w:lineRule="auto"/>
        <w:jc w:val="left"/>
        <w:textAlignment w:val="center"/>
        <w:rPr>
          <w:color w:val="auto"/>
        </w:rPr>
      </w:pPr>
      <w:r>
        <w:rPr>
          <w:color w:val="auto"/>
        </w:rPr>
        <w:t>（3）．锥形瓶对水平面的压力是：</w:t>
      </w:r>
      <w:r>
        <w:rPr>
          <w:color w:val="auto"/>
        </w:rPr>
        <w:object>
          <v:shape id="_x0000_i1032" o:spt="75" alt="eqIdc29c3af8378b51b647b4b9a81f85e6c1" type="#_x0000_t75" style="height:16.5pt;width:126.7pt;" o:ole="t" filled="f" o:preferrelative="t" stroked="f" coordsize="21600,21600">
            <v:path/>
            <v:fill on="f" focussize="0,0"/>
            <v:stroke on="f" joinstyle="miter"/>
            <v:imagedata r:id="rId23" o:title="eqIdc29c3af8378b51b647b4b9a81f85e6c1"/>
            <o:lock v:ext="edit" aspectratio="t"/>
            <w10:wrap type="none"/>
            <w10:anchorlock/>
          </v:shape>
          <o:OLEObject Type="Embed" ProgID="Equation.DSMT4" ShapeID="_x0000_i1032" DrawAspect="Content" ObjectID="_1468075731" r:id="rId22">
            <o:LockedField>false</o:LockedField>
          </o:OLEObject>
        </w:object>
      </w:r>
      <w:r>
        <w:rPr>
          <w:color w:val="auto"/>
        </w:rPr>
        <w:t xml:space="preserve"> </w:t>
      </w:r>
    </w:p>
    <w:p>
      <w:pPr>
        <w:shd w:val="clear" w:color="auto" w:fill="FFFFFF"/>
        <w:spacing w:line="360" w:lineRule="auto"/>
        <w:jc w:val="left"/>
        <w:textAlignment w:val="center"/>
        <w:rPr>
          <w:color w:val="auto"/>
        </w:rPr>
      </w:pPr>
      <w:r>
        <w:rPr>
          <w:color w:val="auto"/>
        </w:rPr>
        <w:t>（4）．锥形瓶对水平面的压强是：</w:t>
      </w:r>
      <w:r>
        <w:rPr>
          <w:color w:val="auto"/>
        </w:rPr>
        <w:object>
          <v:shape id="_x0000_i1033" o:spt="75" alt="eqId8e697c474a5ba83f3842747f8f52b48d" type="#_x0000_t75" style="height:27pt;width:125.75pt;" o:ole="t" filled="f" o:preferrelative="t" stroked="f" coordsize="21600,21600">
            <v:path/>
            <v:fill on="f" focussize="0,0"/>
            <v:stroke on="f" joinstyle="miter"/>
            <v:imagedata r:id="rId25" o:title="eqId8e697c474a5ba83f3842747f8f52b48d"/>
            <o:lock v:ext="edit" aspectratio="t"/>
            <w10:wrap type="none"/>
            <w10:anchorlock/>
          </v:shape>
          <o:OLEObject Type="Embed" ProgID="Equation.DSMT4" ShapeID="_x0000_i1033" DrawAspect="Content" ObjectID="_1468075732" r:id="rId24">
            <o:LockedField>false</o:LockedField>
          </o:OLEObject>
        </w:object>
      </w:r>
      <w:r>
        <w:rPr>
          <w:color w:val="auto"/>
        </w:rPr>
        <w:t xml:space="preserve"> ．</w:t>
      </w:r>
    </w:p>
    <w:p>
      <w:pPr>
        <w:shd w:val="clear" w:color="auto" w:fill="FFFFFF"/>
        <w:spacing w:line="360" w:lineRule="auto"/>
        <w:jc w:val="left"/>
        <w:textAlignment w:val="center"/>
        <w:rPr>
          <w:color w:val="auto"/>
        </w:rPr>
      </w:pPr>
      <w:r>
        <w:rPr>
          <w:color w:val="auto"/>
        </w:rPr>
        <w:t>20．     湿摩擦     减小受力面积     熔化     增大     降低     低于</w:t>
      </w:r>
    </w:p>
    <w:p>
      <w:pPr>
        <w:shd w:val="clear" w:color="auto" w:fill="FFFFFF"/>
        <w:spacing w:line="360" w:lineRule="auto"/>
        <w:jc w:val="left"/>
        <w:textAlignment w:val="center"/>
        <w:rPr>
          <w:color w:val="auto"/>
        </w:rPr>
      </w:pPr>
      <w:r>
        <w:rPr>
          <w:color w:val="auto"/>
        </w:rPr>
        <w:t>【详解】（1）[1] ）湿摩擦是发生在固体与液体或气体之间的摩擦。</w:t>
      </w:r>
    </w:p>
    <w:p>
      <w:pPr>
        <w:shd w:val="clear" w:color="auto" w:fill="FFFFFF"/>
        <w:spacing w:line="360" w:lineRule="auto"/>
        <w:jc w:val="left"/>
        <w:textAlignment w:val="center"/>
        <w:rPr>
          <w:color w:val="auto"/>
        </w:rPr>
      </w:pPr>
      <w:r>
        <w:rPr>
          <w:color w:val="auto"/>
        </w:rPr>
        <w:t>（2）[2] 冰刀之所以做得锋利，是在压力一定时减小受力面积来增大压强。</w:t>
      </w:r>
    </w:p>
    <w:p>
      <w:pPr>
        <w:shd w:val="clear" w:color="auto" w:fill="FFFFFF"/>
        <w:spacing w:line="360" w:lineRule="auto"/>
        <w:jc w:val="left"/>
        <w:textAlignment w:val="center"/>
        <w:rPr>
          <w:color w:val="auto"/>
        </w:rPr>
      </w:pPr>
      <w:r>
        <w:rPr>
          <w:color w:val="auto"/>
        </w:rPr>
        <w:t>（3）[3] 固态的冰化为液态的水，是熔化的过程。</w:t>
      </w:r>
    </w:p>
    <w:p>
      <w:pPr>
        <w:shd w:val="clear" w:color="auto" w:fill="FFFFFF"/>
        <w:spacing w:line="360" w:lineRule="auto"/>
        <w:jc w:val="left"/>
        <w:textAlignment w:val="center"/>
        <w:rPr>
          <w:color w:val="auto"/>
        </w:rPr>
      </w:pPr>
      <w:r>
        <w:rPr>
          <w:color w:val="auto"/>
        </w:rPr>
        <w:t>[4] [5]当冰刀压在冰面上时，由于压强增大，冰的熔点会降低，冰刀下的冰会熔化为水。</w:t>
      </w:r>
    </w:p>
    <w:p>
      <w:pPr>
        <w:shd w:val="clear" w:color="auto" w:fill="FFFFFF"/>
        <w:spacing w:line="360" w:lineRule="auto"/>
        <w:jc w:val="left"/>
        <w:textAlignment w:val="center"/>
        <w:rPr>
          <w:color w:val="auto"/>
        </w:rPr>
      </w:pPr>
      <w:r>
        <w:rPr>
          <w:color w:val="auto"/>
        </w:rPr>
        <w:t>[6] 运动员滑过之后却看不到水，是因为当冰刀滑过后，由于冰面的温度低于水的凝固点，所以水很快会再次凝固为冰。</w:t>
      </w:r>
    </w:p>
    <w:p>
      <w:pPr>
        <w:shd w:val="clear" w:color="auto" w:fill="FFFFFF"/>
        <w:spacing w:line="360" w:lineRule="auto"/>
        <w:jc w:val="left"/>
        <w:textAlignment w:val="center"/>
        <w:rPr>
          <w:color w:val="auto"/>
        </w:rPr>
      </w:pPr>
      <w:r>
        <w:rPr>
          <w:color w:val="auto"/>
        </w:rPr>
        <w:t>21．     B     质量     变小     6.67×10</w:t>
      </w:r>
      <w:r>
        <w:rPr>
          <w:rFonts w:ascii="宋体" w:hAnsi="宋体" w:eastAsia="宋体" w:cs="宋体"/>
          <w:color w:val="auto"/>
          <w:vertAlign w:val="superscript"/>
        </w:rPr>
        <w:t>﹣</w:t>
      </w:r>
      <w:r>
        <w:rPr>
          <w:color w:val="auto"/>
          <w:vertAlign w:val="superscript"/>
        </w:rPr>
        <w:t>11</w:t>
      </w:r>
      <w:r>
        <w:rPr>
          <w:color w:val="auto"/>
        </w:rPr>
        <w:t>N     大于     水不会由高处往低处流</w:t>
      </w:r>
    </w:p>
    <w:p>
      <w:pPr>
        <w:shd w:val="clear" w:color="auto" w:fill="FFFFFF"/>
        <w:spacing w:line="360" w:lineRule="auto"/>
        <w:jc w:val="left"/>
        <w:textAlignment w:val="center"/>
        <w:rPr>
          <w:color w:val="auto"/>
        </w:rPr>
      </w:pPr>
      <w:r>
        <w:rPr>
          <w:color w:val="auto"/>
        </w:rPr>
        <w:t>【详解】（1）[1]A．月球在地球的引力作用下，绕地球旋转，月球绕地球运动而不能飞离地球现象与万有引力有关，故A不符合题意；</w:t>
      </w:r>
    </w:p>
    <w:p>
      <w:pPr>
        <w:shd w:val="clear" w:color="auto" w:fill="FFFFFF"/>
        <w:spacing w:line="360" w:lineRule="auto"/>
        <w:jc w:val="left"/>
        <w:textAlignment w:val="center"/>
        <w:rPr>
          <w:color w:val="auto"/>
        </w:rPr>
      </w:pPr>
      <w:r>
        <w:rPr>
          <w:color w:val="auto"/>
        </w:rPr>
        <w:t>B．钢丝很难被拉断是因为分子之间存在引力，与万有引力无关，故B符合题意；</w:t>
      </w:r>
    </w:p>
    <w:p>
      <w:pPr>
        <w:shd w:val="clear" w:color="auto" w:fill="FFFFFF"/>
        <w:spacing w:line="360" w:lineRule="auto"/>
        <w:jc w:val="left"/>
        <w:textAlignment w:val="center"/>
        <w:rPr>
          <w:color w:val="auto"/>
        </w:rPr>
      </w:pPr>
      <w:r>
        <w:rPr>
          <w:color w:val="auto"/>
        </w:rPr>
        <w:t>C．地球在太阳的引力作用下，绕太阳旋转，行星绕太阳运动而不能飞离太阳现象与万有引力有关，故</w:t>
      </w:r>
      <w:r>
        <w:rPr>
          <w:rFonts w:ascii="Times New Roman" w:hAnsi="Times New Roman" w:eastAsia="Times New Roman" w:cs="Times New Roman"/>
          <w:i/>
          <w:color w:val="auto"/>
        </w:rPr>
        <w:t>C</w:t>
      </w:r>
      <w:r>
        <w:rPr>
          <w:color w:val="auto"/>
        </w:rPr>
        <w:t>不符合题意；</w:t>
      </w:r>
    </w:p>
    <w:p>
      <w:pPr>
        <w:shd w:val="clear" w:color="auto" w:fill="FFFFFF"/>
        <w:spacing w:line="360" w:lineRule="auto"/>
        <w:jc w:val="left"/>
        <w:textAlignment w:val="center"/>
        <w:rPr>
          <w:color w:val="auto"/>
        </w:rPr>
      </w:pPr>
      <w:r>
        <w:rPr>
          <w:color w:val="auto"/>
        </w:rPr>
        <w:t>D．苹果从树上落向地面，是因为苹果受到地球的引力才落下，所以与万有引力有关，故D不符合题意；</w:t>
      </w:r>
    </w:p>
    <w:p>
      <w:pPr>
        <w:shd w:val="clear" w:color="auto" w:fill="FFFFFF"/>
        <w:spacing w:line="360" w:lineRule="auto"/>
        <w:jc w:val="left"/>
        <w:textAlignment w:val="center"/>
        <w:rPr>
          <w:color w:val="auto"/>
        </w:rPr>
      </w:pPr>
      <w:r>
        <w:rPr>
          <w:color w:val="auto"/>
        </w:rPr>
        <w:t>故选B。</w:t>
      </w:r>
    </w:p>
    <w:p>
      <w:pPr>
        <w:shd w:val="clear" w:color="auto" w:fill="FFFFFF"/>
        <w:spacing w:line="360" w:lineRule="auto"/>
        <w:jc w:val="left"/>
        <w:textAlignment w:val="center"/>
        <w:rPr>
          <w:color w:val="auto"/>
        </w:rPr>
      </w:pPr>
      <w:r>
        <w:rPr>
          <w:color w:val="auto"/>
        </w:rPr>
        <w:t>（2）[2]万有引力大小与它们质量的乘积成正比，与它们中心之间距离的平方成反比，任意两个同学之间也有引力，但同学之间质量较小，导致引力较小，使得他们的行动却几乎没有受到影响。</w:t>
      </w:r>
    </w:p>
    <w:p>
      <w:pPr>
        <w:shd w:val="clear" w:color="auto" w:fill="FFFFFF"/>
        <w:spacing w:line="360" w:lineRule="auto"/>
        <w:jc w:val="left"/>
        <w:textAlignment w:val="center"/>
        <w:rPr>
          <w:color w:val="auto"/>
        </w:rPr>
      </w:pPr>
      <w:r>
        <w:rPr>
          <w:color w:val="auto"/>
        </w:rPr>
        <w:t>（3）[3]万有引力大小与它们质量的乘积成正比，与它们中心之间距离的平方成反比，“嫦娥四号”探测器由地球飞向月球的过程中，探测器与地球之间的距离不断变大，所以地球对探测器的引力将变小。</w:t>
      </w:r>
    </w:p>
    <w:p>
      <w:pPr>
        <w:shd w:val="clear" w:color="auto" w:fill="FFFFFF"/>
        <w:spacing w:line="360" w:lineRule="auto"/>
        <w:jc w:val="left"/>
        <w:textAlignment w:val="center"/>
        <w:rPr>
          <w:color w:val="auto"/>
        </w:rPr>
      </w:pPr>
      <w:r>
        <w:rPr>
          <w:color w:val="auto"/>
        </w:rPr>
        <w:t>（4）[4]由于两个质量为1kg的物体在相距1米时的吸引力约为6.67×10</w:t>
      </w:r>
      <w:r>
        <w:rPr>
          <w:color w:val="auto"/>
          <w:vertAlign w:val="superscript"/>
        </w:rPr>
        <w:t>-11</w:t>
      </w:r>
      <w:r>
        <w:rPr>
          <w:color w:val="auto"/>
        </w:rPr>
        <w:t>N，由</w:t>
      </w:r>
    </w:p>
    <w:p>
      <w:pPr>
        <w:shd w:val="clear" w:color="auto" w:fill="FFFFFF"/>
        <w:spacing w:line="360" w:lineRule="auto"/>
        <w:jc w:val="center"/>
        <w:textAlignment w:val="center"/>
        <w:rPr>
          <w:color w:val="auto"/>
        </w:rPr>
      </w:pPr>
      <w:r>
        <w:rPr>
          <w:color w:val="auto"/>
        </w:rPr>
        <w:object>
          <v:shape id="_x0000_i1034" o:spt="75" alt="eqId67688be78ee4a3b17cbe3e0dc713dc7e" type="#_x0000_t75" style="height:27.6pt;width:51.9pt;" o:ole="t" filled="f" o:preferrelative="t" stroked="f" coordsize="21600,21600">
            <v:path/>
            <v:fill on="f" focussize="0,0"/>
            <v:stroke on="f" joinstyle="miter"/>
            <v:imagedata r:id="rId27" o:title="eqId67688be78ee4a3b17cbe3e0dc713dc7e"/>
            <o:lock v:ext="edit" aspectratio="t"/>
            <w10:wrap type="none"/>
            <w10:anchorlock/>
          </v:shape>
          <o:OLEObject Type="Embed" ProgID="Equation.DSMT4" ShapeID="_x0000_i1034" DrawAspect="Content" ObjectID="_1468075733" r:id="rId26">
            <o:LockedField>false</o:LockedField>
          </o:OLEObject>
        </w:object>
      </w:r>
    </w:p>
    <w:p>
      <w:pPr>
        <w:shd w:val="clear" w:color="auto" w:fill="FFFFFF"/>
        <w:spacing w:line="360" w:lineRule="auto"/>
        <w:jc w:val="left"/>
        <w:textAlignment w:val="center"/>
        <w:rPr>
          <w:color w:val="auto"/>
        </w:rPr>
      </w:pPr>
      <w:r>
        <w:rPr>
          <w:color w:val="auto"/>
        </w:rPr>
        <w:t>可得，万有引力常量</w:t>
      </w:r>
    </w:p>
    <w:p>
      <w:pPr>
        <w:shd w:val="clear" w:color="auto" w:fill="FFFFFF"/>
        <w:spacing w:line="360" w:lineRule="auto"/>
        <w:jc w:val="center"/>
        <w:textAlignment w:val="center"/>
        <w:rPr>
          <w:color w:val="auto"/>
        </w:rPr>
      </w:pPr>
      <w:r>
        <w:rPr>
          <w:color w:val="auto"/>
        </w:rPr>
        <w:object>
          <v:shape id="_x0000_i1035" o:spt="75" alt="eqId7c0c5d4c2f064f76dbeec4321d5792a3" type="#_x0000_t75" style="height:34.3pt;width:242pt;" o:ole="t" filled="f" o:preferrelative="t" stroked="f" coordsize="21600,21600">
            <v:path/>
            <v:fill on="f" focussize="0,0"/>
            <v:stroke on="f" joinstyle="miter"/>
            <v:imagedata r:id="rId29" o:title="eqId7c0c5d4c2f064f76dbeec4321d5792a3"/>
            <o:lock v:ext="edit" aspectratio="t"/>
            <w10:wrap type="none"/>
            <w10:anchorlock/>
          </v:shape>
          <o:OLEObject Type="Embed" ProgID="Equation.DSMT4" ShapeID="_x0000_i1035" DrawAspect="Content" ObjectID="_1468075734" r:id="rId28">
            <o:LockedField>false</o:LockedField>
          </o:OLEObject>
        </w:object>
      </w:r>
    </w:p>
    <w:p>
      <w:pPr>
        <w:shd w:val="clear" w:color="auto" w:fill="FFFFFF"/>
        <w:spacing w:line="360" w:lineRule="auto"/>
        <w:jc w:val="left"/>
        <w:textAlignment w:val="center"/>
        <w:rPr>
          <w:color w:val="auto"/>
        </w:rPr>
      </w:pPr>
      <w:r>
        <w:rPr>
          <w:color w:val="auto"/>
        </w:rPr>
        <w:t>由</w:t>
      </w:r>
    </w:p>
    <w:p>
      <w:pPr>
        <w:shd w:val="clear" w:color="auto" w:fill="FFFFFF"/>
        <w:spacing w:line="360" w:lineRule="auto"/>
        <w:jc w:val="center"/>
        <w:textAlignment w:val="center"/>
        <w:rPr>
          <w:color w:val="auto"/>
        </w:rPr>
      </w:pPr>
      <w:r>
        <w:rPr>
          <w:color w:val="auto"/>
        </w:rPr>
        <w:object>
          <v:shape id="_x0000_i1036" o:spt="75" alt="eqId67688be78ee4a3b17cbe3e0dc713dc7e" type="#_x0000_t75" style="height:27.6pt;width:51.9pt;" o:ole="t" filled="f" o:preferrelative="t" stroked="f" coordsize="21600,21600">
            <v:path/>
            <v:fill on="f" focussize="0,0"/>
            <v:stroke on="f" joinstyle="miter"/>
            <v:imagedata r:id="rId27" o:title="eqId67688be78ee4a3b17cbe3e0dc713dc7e"/>
            <o:lock v:ext="edit" aspectratio="t"/>
            <w10:wrap type="none"/>
            <w10:anchorlock/>
          </v:shape>
          <o:OLEObject Type="Embed" ProgID="Equation.DSMT4" ShapeID="_x0000_i1036" DrawAspect="Content" ObjectID="_1468075735" r:id="rId30">
            <o:LockedField>false</o:LockedField>
          </o:OLEObject>
        </w:object>
      </w:r>
    </w:p>
    <w:p>
      <w:pPr>
        <w:shd w:val="clear" w:color="auto" w:fill="FFFFFF"/>
        <w:spacing w:line="360" w:lineRule="auto"/>
        <w:jc w:val="left"/>
        <w:textAlignment w:val="center"/>
        <w:rPr>
          <w:color w:val="auto"/>
        </w:rPr>
      </w:pPr>
      <w:r>
        <w:rPr>
          <w:color w:val="auto"/>
        </w:rPr>
        <w:t>可得</w:t>
      </w:r>
    </w:p>
    <w:p>
      <w:pPr>
        <w:shd w:val="clear" w:color="auto" w:fill="FFFFFF"/>
        <w:spacing w:line="360" w:lineRule="auto"/>
        <w:jc w:val="center"/>
        <w:textAlignment w:val="center"/>
        <w:rPr>
          <w:color w:val="auto"/>
        </w:rPr>
      </w:pPr>
      <w:r>
        <w:rPr>
          <w:color w:val="auto"/>
        </w:rPr>
        <w:object>
          <v:shape id="_x0000_i1037" o:spt="75" alt="eqId63ee6382bc72454e8f42b09c15294b67" type="#_x0000_t75" style="height:32.55pt;width:271.9pt;" o:ole="t" filled="f" o:preferrelative="t" stroked="f" coordsize="21600,21600">
            <v:path/>
            <v:fill on="f" focussize="0,0"/>
            <v:stroke on="f" joinstyle="miter"/>
            <v:imagedata r:id="rId32" o:title="eqId63ee6382bc72454e8f42b09c15294b67"/>
            <o:lock v:ext="edit" aspectratio="t"/>
            <w10:wrap type="none"/>
            <w10:anchorlock/>
          </v:shape>
          <o:OLEObject Type="Embed" ProgID="Equation.DSMT4" ShapeID="_x0000_i1037" DrawAspect="Content" ObjectID="_1468075736" r:id="rId31">
            <o:LockedField>false</o:LockedField>
          </o:OLEObject>
        </w:object>
      </w:r>
    </w:p>
    <w:p>
      <w:pPr>
        <w:shd w:val="clear" w:color="auto" w:fill="FFFFFF"/>
        <w:spacing w:line="360" w:lineRule="auto"/>
        <w:jc w:val="left"/>
        <w:textAlignment w:val="center"/>
        <w:rPr>
          <w:color w:val="auto"/>
        </w:rPr>
      </w:pPr>
      <w:r>
        <w:rPr>
          <w:color w:val="auto"/>
        </w:rPr>
        <w:t>（5）[5]由</w:t>
      </w:r>
    </w:p>
    <w:p>
      <w:pPr>
        <w:shd w:val="clear" w:color="auto" w:fill="FFFFFF"/>
        <w:spacing w:line="360" w:lineRule="auto"/>
        <w:jc w:val="center"/>
        <w:textAlignment w:val="center"/>
        <w:rPr>
          <w:color w:val="auto"/>
        </w:rPr>
      </w:pPr>
      <w:r>
        <w:rPr>
          <w:color w:val="auto"/>
        </w:rPr>
        <w:object>
          <v:shape id="_x0000_i1038" o:spt="75" alt="eqId67688be78ee4a3b17cbe3e0dc713dc7e" type="#_x0000_t75" style="height:27.6pt;width:51.9pt;" o:ole="t" filled="f" o:preferrelative="t" stroked="f" coordsize="21600,21600">
            <v:path/>
            <v:fill on="f" focussize="0,0"/>
            <v:stroke on="f" joinstyle="miter"/>
            <v:imagedata r:id="rId27" o:title="eqId67688be78ee4a3b17cbe3e0dc713dc7e"/>
            <o:lock v:ext="edit" aspectratio="t"/>
            <w10:wrap type="none"/>
            <w10:anchorlock/>
          </v:shape>
          <o:OLEObject Type="Embed" ProgID="Equation.DSMT4" ShapeID="_x0000_i1038" DrawAspect="Content" ObjectID="_1468075737" r:id="rId33">
            <o:LockedField>false</o:LockedField>
          </o:OLEObject>
        </w:object>
      </w:r>
    </w:p>
    <w:p>
      <w:pPr>
        <w:shd w:val="clear" w:color="auto" w:fill="FFFFFF"/>
        <w:spacing w:line="360" w:lineRule="auto"/>
        <w:jc w:val="left"/>
        <w:textAlignment w:val="center"/>
        <w:rPr>
          <w:color w:val="auto"/>
        </w:rPr>
      </w:pPr>
      <w:r>
        <w:rPr>
          <w:color w:val="auto"/>
        </w:rPr>
        <w:t>可得，该物体在地球上的重力</w:t>
      </w:r>
    </w:p>
    <w:p>
      <w:pPr>
        <w:shd w:val="clear" w:color="auto" w:fill="FFFFFF"/>
        <w:spacing w:line="360" w:lineRule="auto"/>
        <w:jc w:val="center"/>
        <w:textAlignment w:val="center"/>
        <w:rPr>
          <w:color w:val="auto"/>
        </w:rPr>
      </w:pPr>
      <w:r>
        <w:rPr>
          <w:color w:val="auto"/>
        </w:rPr>
        <w:object>
          <v:shape id="_x0000_i1039" o:spt="75" alt="eqId032379b8d44c8ef474723b8c18ed2987" type="#_x0000_t75" style="height:31.7pt;width:82.7pt;" o:ole="t" filled="f" o:preferrelative="t" stroked="f" coordsize="21600,21600">
            <v:path/>
            <v:fill on="f" focussize="0,0"/>
            <v:stroke on="f" joinstyle="miter"/>
            <v:imagedata r:id="rId35" o:title="eqId032379b8d44c8ef474723b8c18ed2987"/>
            <o:lock v:ext="edit" aspectratio="t"/>
            <w10:wrap type="none"/>
            <w10:anchorlock/>
          </v:shape>
          <o:OLEObject Type="Embed" ProgID="Equation.DSMT4" ShapeID="_x0000_i1039" DrawAspect="Content" ObjectID="_1468075738" r:id="rId34">
            <o:LockedField>false</o:LockedField>
          </o:OLEObject>
        </w:object>
      </w:r>
    </w:p>
    <w:p>
      <w:pPr>
        <w:shd w:val="clear" w:color="auto" w:fill="FFFFFF"/>
        <w:spacing w:line="360" w:lineRule="auto"/>
        <w:jc w:val="left"/>
        <w:textAlignment w:val="center"/>
        <w:rPr>
          <w:color w:val="auto"/>
        </w:rPr>
      </w:pPr>
      <w:r>
        <w:rPr>
          <w:color w:val="auto"/>
        </w:rPr>
        <w:t>由</w:t>
      </w:r>
    </w:p>
    <w:p>
      <w:pPr>
        <w:shd w:val="clear" w:color="auto" w:fill="FFFFFF"/>
        <w:spacing w:line="360" w:lineRule="auto"/>
        <w:jc w:val="center"/>
        <w:textAlignment w:val="center"/>
        <w:rPr>
          <w:color w:val="auto"/>
        </w:rPr>
      </w:pPr>
      <w:r>
        <w:rPr>
          <w:color w:val="auto"/>
        </w:rPr>
        <w:object>
          <v:shape id="_x0000_i1040" o:spt="75" alt="eqId67688be78ee4a3b17cbe3e0dc713dc7e" type="#_x0000_t75" style="height:27.6pt;width:51.9pt;" o:ole="t" filled="f" o:preferrelative="t" stroked="f" coordsize="21600,21600">
            <v:path/>
            <v:fill on="f" focussize="0,0"/>
            <v:stroke on="f" joinstyle="miter"/>
            <v:imagedata r:id="rId27" o:title="eqId67688be78ee4a3b17cbe3e0dc713dc7e"/>
            <o:lock v:ext="edit" aspectratio="t"/>
            <w10:wrap type="none"/>
            <w10:anchorlock/>
          </v:shape>
          <o:OLEObject Type="Embed" ProgID="Equation.DSMT4" ShapeID="_x0000_i1040" DrawAspect="Content" ObjectID="_1468075739" r:id="rId36">
            <o:LockedField>false</o:LockedField>
          </o:OLEObject>
        </w:object>
      </w:r>
    </w:p>
    <w:p>
      <w:pPr>
        <w:shd w:val="clear" w:color="auto" w:fill="FFFFFF"/>
        <w:spacing w:line="360" w:lineRule="auto"/>
        <w:jc w:val="left"/>
        <w:textAlignment w:val="center"/>
        <w:rPr>
          <w:color w:val="auto"/>
        </w:rPr>
      </w:pPr>
      <w:r>
        <w:rPr>
          <w:color w:val="auto"/>
        </w:rPr>
        <w:t>可得，该物体在海王星上的重力</w:t>
      </w:r>
    </w:p>
    <w:p>
      <w:pPr>
        <w:shd w:val="clear" w:color="auto" w:fill="FFFFFF"/>
        <w:spacing w:line="360" w:lineRule="auto"/>
        <w:jc w:val="center"/>
        <w:textAlignment w:val="center"/>
        <w:rPr>
          <w:color w:val="auto"/>
        </w:rPr>
      </w:pPr>
      <w:r>
        <w:rPr>
          <w:color w:val="auto"/>
        </w:rPr>
        <w:object>
          <v:shape id="_x0000_i1041" o:spt="75" alt="eqIdd0b32c76b9eada72f9d44cc32f039a37" type="#_x0000_t75" style="height:34.3pt;width:225.25pt;" o:ole="t" filled="f" o:preferrelative="t" stroked="f" coordsize="21600,21600">
            <v:path/>
            <v:fill on="f" focussize="0,0"/>
            <v:stroke on="f" joinstyle="miter"/>
            <v:imagedata r:id="rId38" o:title="eqIdd0b32c76b9eada72f9d44cc32f039a37"/>
            <o:lock v:ext="edit" aspectratio="t"/>
            <w10:wrap type="none"/>
            <w10:anchorlock/>
          </v:shape>
          <o:OLEObject Type="Embed" ProgID="Equation.DSMT4" ShapeID="_x0000_i1041" DrawAspect="Content" ObjectID="_1468075740" r:id="rId37">
            <o:LockedField>false</o:LockedField>
          </o:OLEObject>
        </w:object>
      </w:r>
    </w:p>
    <w:p>
      <w:pPr>
        <w:shd w:val="clear" w:color="auto" w:fill="FFFFFF"/>
        <w:spacing w:line="360" w:lineRule="auto"/>
        <w:jc w:val="left"/>
        <w:textAlignment w:val="center"/>
        <w:rPr>
          <w:color w:val="auto"/>
        </w:rPr>
      </w:pPr>
      <w:r>
        <w:rPr>
          <w:color w:val="auto"/>
        </w:rPr>
        <w:t>所以</w:t>
      </w:r>
      <w:r>
        <w:rPr>
          <w:rFonts w:ascii="Times New Roman" w:hAnsi="Times New Roman" w:eastAsia="Times New Roman" w:cs="Times New Roman"/>
          <w:i/>
          <w:color w:val="auto"/>
        </w:rPr>
        <w:t>G</w:t>
      </w:r>
      <w:r>
        <w:rPr>
          <w:rFonts w:ascii="宋体" w:hAnsi="宋体" w:eastAsia="宋体" w:cs="宋体"/>
          <w:i/>
          <w:color w:val="auto"/>
          <w:vertAlign w:val="subscript"/>
        </w:rPr>
        <w:t>地</w:t>
      </w:r>
      <w:r>
        <w:rPr>
          <w:color w:val="auto"/>
        </w:rPr>
        <w:t>＜</w:t>
      </w:r>
      <w:r>
        <w:rPr>
          <w:rFonts w:ascii="Times New Roman" w:hAnsi="Times New Roman" w:eastAsia="Times New Roman" w:cs="Times New Roman"/>
          <w:i/>
          <w:color w:val="auto"/>
        </w:rPr>
        <w:t>G</w:t>
      </w:r>
      <w:r>
        <w:rPr>
          <w:rFonts w:ascii="宋体" w:hAnsi="宋体" w:eastAsia="宋体" w:cs="宋体"/>
          <w:i/>
          <w:color w:val="auto"/>
          <w:vertAlign w:val="subscript"/>
        </w:rPr>
        <w:t>海王星</w:t>
      </w:r>
      <w:r>
        <w:rPr>
          <w:color w:val="auto"/>
        </w:rPr>
        <w:t>，即同一个物体在海王星上受到的重力大于在地面上受到的重力。</w:t>
      </w:r>
    </w:p>
    <w:p>
      <w:pPr>
        <w:shd w:val="clear" w:color="auto" w:fill="FFFFFF"/>
        <w:spacing w:line="360" w:lineRule="auto"/>
        <w:jc w:val="left"/>
        <w:textAlignment w:val="center"/>
        <w:rPr>
          <w:color w:val="auto"/>
        </w:rPr>
      </w:pPr>
      <w:r>
        <w:rPr>
          <w:color w:val="auto"/>
        </w:rPr>
        <w:t>（6）[6]水向低处流是由于受到重力作用，若没有重力，水将不能向低处流。</w:t>
      </w:r>
    </w:p>
    <w:sectPr>
      <w:footerReference r:id="rId4" w:type="default"/>
      <w:headerReference r:id="rId3" w:type="even"/>
      <w:footerReference r:id="rId5"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OTgxM2JkMmI0NWMyZGJkODM2ZDMwYzU0ZTQ3ZmMifQ=="/>
  </w:docVars>
  <w:rsids>
    <w:rsidRoot w:val="00C806B0"/>
    <w:rsid w:val="000232A6"/>
    <w:rsid w:val="00043B54"/>
    <w:rsid w:val="00065CD2"/>
    <w:rsid w:val="001D7A06"/>
    <w:rsid w:val="00284433"/>
    <w:rsid w:val="002A1EC6"/>
    <w:rsid w:val="002E035E"/>
    <w:rsid w:val="003F38F2"/>
    <w:rsid w:val="0064153B"/>
    <w:rsid w:val="006B16C5"/>
    <w:rsid w:val="00776133"/>
    <w:rsid w:val="00855687"/>
    <w:rsid w:val="008C07DE"/>
    <w:rsid w:val="009E611B"/>
    <w:rsid w:val="00A30CCE"/>
    <w:rsid w:val="00AC3E9C"/>
    <w:rsid w:val="00BC4F14"/>
    <w:rsid w:val="00BC62FB"/>
    <w:rsid w:val="00BF535F"/>
    <w:rsid w:val="00C806B0"/>
    <w:rsid w:val="00E476EE"/>
    <w:rsid w:val="00EF035E"/>
    <w:rsid w:val="00FA429B"/>
    <w:rsid w:val="500E1AA8"/>
    <w:rsid w:val="547C1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16.wmf"/><Relationship Id="rId37" Type="http://schemas.openxmlformats.org/officeDocument/2006/relationships/oleObject" Target="embeddings/oleObject16.bin"/><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0.bin"/><Relationship Id="rId27" Type="http://schemas.openxmlformats.org/officeDocument/2006/relationships/image" Target="media/image12.wmf"/><Relationship Id="rId26" Type="http://schemas.openxmlformats.org/officeDocument/2006/relationships/oleObject" Target="embeddings/oleObject9.bin"/><Relationship Id="rId25" Type="http://schemas.openxmlformats.org/officeDocument/2006/relationships/image" Target="media/image11.wmf"/><Relationship Id="rId24" Type="http://schemas.openxmlformats.org/officeDocument/2006/relationships/oleObject" Target="embeddings/oleObject8.bin"/><Relationship Id="rId23" Type="http://schemas.openxmlformats.org/officeDocument/2006/relationships/image" Target="media/image10.wmf"/><Relationship Id="rId22" Type="http://schemas.openxmlformats.org/officeDocument/2006/relationships/oleObject" Target="embeddings/oleObject7.bin"/><Relationship Id="rId21" Type="http://schemas.openxmlformats.org/officeDocument/2006/relationships/image" Target="media/image9.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5.bin"/><Relationship Id="rId17" Type="http://schemas.openxmlformats.org/officeDocument/2006/relationships/image" Target="media/image7.wmf"/><Relationship Id="rId16" Type="http://schemas.openxmlformats.org/officeDocument/2006/relationships/oleObject" Target="embeddings/oleObject4.bin"/><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terms:modified xsi:type="dcterms:W3CDTF">2023-11-23T04:07:33Z</dcterms:modified>
  <cp:category>汲予书院</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version">
    <vt:lpwstr>73f93236e15c4ea68de8d25a24564d2dmjqxndy4odi3nq</vt:lpwstr>
  </property>
  <property fmtid="{D5CDD505-2E9C-101B-9397-08002B2CF9AE}" pid="4" name="KSOProductBuildVer">
    <vt:lpwstr>2052-12.1.0.15712</vt:lpwstr>
  </property>
  <property fmtid="{D5CDD505-2E9C-101B-9397-08002B2CF9AE}" pid="5" name="ICV">
    <vt:lpwstr>B756A14535BB43D0A34244B7DE67A815_12</vt:lpwstr>
  </property>
</Properties>
</file>